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1567" w14:textId="30AB1388" w:rsidR="00D75AE3" w:rsidRPr="00D75AE3" w:rsidRDefault="00D75AE3" w:rsidP="00D75AE3">
      <w:pPr>
        <w:autoSpaceDE w:val="0"/>
        <w:autoSpaceDN w:val="0"/>
        <w:adjustRightInd w:val="0"/>
        <w:ind w:left="8505" w:firstLine="426"/>
        <w:jc w:val="center"/>
        <w:rPr>
          <w:bCs/>
          <w:color w:val="000000"/>
          <w:sz w:val="26"/>
          <w:szCs w:val="26"/>
          <w:shd w:val="clear" w:color="auto" w:fill="FFFFFF"/>
          <w:lang w:val="en-US"/>
        </w:rPr>
      </w:pPr>
      <w:r w:rsidRPr="00D75AE3">
        <w:rPr>
          <w:bCs/>
          <w:color w:val="000000"/>
          <w:sz w:val="26"/>
          <w:szCs w:val="26"/>
          <w:shd w:val="clear" w:color="auto" w:fill="FFFFFF"/>
          <w:lang w:val="uz-Cyrl-UZ"/>
        </w:rPr>
        <w:t xml:space="preserve">Institut Kengashining </w:t>
      </w:r>
      <w:r w:rsidRPr="00D75AE3">
        <w:rPr>
          <w:bCs/>
          <w:color w:val="000000"/>
          <w:sz w:val="26"/>
          <w:szCs w:val="26"/>
          <w:shd w:val="clear" w:color="auto" w:fill="FFFFFF"/>
          <w:lang w:val="en-US"/>
        </w:rPr>
        <w:t xml:space="preserve"> </w:t>
      </w:r>
      <w:r w:rsidRPr="00D75AE3">
        <w:rPr>
          <w:bCs/>
          <w:color w:val="000000"/>
          <w:sz w:val="26"/>
          <w:szCs w:val="26"/>
          <w:shd w:val="clear" w:color="auto" w:fill="FFFFFF"/>
          <w:lang w:val="uz-Cyrl-UZ"/>
        </w:rPr>
        <w:t xml:space="preserve">2025-yil </w:t>
      </w:r>
      <w:r>
        <w:rPr>
          <w:bCs/>
          <w:color w:val="000000"/>
          <w:sz w:val="26"/>
          <w:szCs w:val="26"/>
          <w:shd w:val="clear" w:color="auto" w:fill="FFFFFF"/>
          <w:lang w:val="en-US"/>
        </w:rPr>
        <w:t>17</w:t>
      </w:r>
      <w:r w:rsidRPr="00D75AE3">
        <w:rPr>
          <w:bCs/>
          <w:color w:val="000000"/>
          <w:sz w:val="26"/>
          <w:szCs w:val="26"/>
          <w:shd w:val="clear" w:color="auto" w:fill="FFFFFF"/>
          <w:lang w:val="uz-Cyrl-UZ"/>
        </w:rPr>
        <w:t>-</w:t>
      </w:r>
      <w:proofErr w:type="spellStart"/>
      <w:r>
        <w:rPr>
          <w:bCs/>
          <w:color w:val="000000"/>
          <w:sz w:val="26"/>
          <w:szCs w:val="26"/>
          <w:shd w:val="clear" w:color="auto" w:fill="FFFFFF"/>
          <w:lang w:val="en-US"/>
        </w:rPr>
        <w:t>iyul</w:t>
      </w:r>
      <w:proofErr w:type="spellEnd"/>
      <w:r w:rsidRPr="00D75AE3">
        <w:rPr>
          <w:bCs/>
          <w:color w:val="000000"/>
          <w:sz w:val="26"/>
          <w:szCs w:val="26"/>
          <w:shd w:val="clear" w:color="auto" w:fill="FFFFFF"/>
          <w:lang w:val="uz-Cyrl-UZ"/>
        </w:rPr>
        <w:t>dagi</w:t>
      </w:r>
    </w:p>
    <w:p w14:paraId="57910E5E" w14:textId="258EE8EA" w:rsidR="00D75AE3" w:rsidRPr="00D75AE3" w:rsidRDefault="00D75AE3" w:rsidP="00D75AE3">
      <w:pPr>
        <w:autoSpaceDE w:val="0"/>
        <w:autoSpaceDN w:val="0"/>
        <w:adjustRightInd w:val="0"/>
        <w:ind w:left="8505" w:firstLine="851"/>
        <w:jc w:val="center"/>
        <w:rPr>
          <w:bCs/>
          <w:color w:val="000000"/>
          <w:sz w:val="26"/>
          <w:szCs w:val="26"/>
          <w:shd w:val="clear" w:color="auto" w:fill="FFFFFF"/>
          <w:lang w:val="uz-Cyrl-UZ"/>
        </w:rPr>
      </w:pPr>
      <w:r>
        <w:rPr>
          <w:bCs/>
          <w:color w:val="000000"/>
          <w:sz w:val="26"/>
          <w:szCs w:val="26"/>
          <w:shd w:val="clear" w:color="auto" w:fill="FFFFFF"/>
          <w:lang w:val="en-US"/>
        </w:rPr>
        <w:t>5</w:t>
      </w:r>
      <w:r w:rsidRPr="00D75AE3">
        <w:rPr>
          <w:bCs/>
          <w:color w:val="000000"/>
          <w:sz w:val="26"/>
          <w:szCs w:val="26"/>
          <w:shd w:val="clear" w:color="auto" w:fill="FFFFFF"/>
          <w:lang w:val="uz-Cyrl-UZ"/>
        </w:rPr>
        <w:t>-son bayonnomasiga</w:t>
      </w:r>
    </w:p>
    <w:p w14:paraId="2B59F6C6" w14:textId="16E67409" w:rsidR="00944B9D" w:rsidRPr="00D75AE3" w:rsidRDefault="00944B9D" w:rsidP="00D75AE3">
      <w:pPr>
        <w:widowControl w:val="0"/>
        <w:ind w:left="8505" w:firstLine="993"/>
        <w:jc w:val="center"/>
        <w:rPr>
          <w:bCs/>
          <w:i/>
          <w:kern w:val="28"/>
          <w:sz w:val="26"/>
          <w:szCs w:val="26"/>
          <w:lang w:val="en-US"/>
        </w:rPr>
      </w:pPr>
      <w:r w:rsidRPr="00D75AE3">
        <w:rPr>
          <w:bCs/>
          <w:i/>
          <w:kern w:val="28"/>
          <w:sz w:val="26"/>
          <w:szCs w:val="26"/>
          <w:lang w:val="uz-Cyrl-UZ"/>
        </w:rPr>
        <w:t>ILOVA</w:t>
      </w:r>
    </w:p>
    <w:p w14:paraId="67834672" w14:textId="77777777" w:rsidR="008929DE" w:rsidRPr="00DC02D5" w:rsidRDefault="008929DE" w:rsidP="00944B9D">
      <w:pPr>
        <w:widowControl w:val="0"/>
        <w:spacing w:line="276" w:lineRule="auto"/>
        <w:jc w:val="right"/>
        <w:rPr>
          <w:bCs/>
          <w:kern w:val="28"/>
          <w:sz w:val="28"/>
          <w:szCs w:val="28"/>
          <w:lang w:val="en-US"/>
        </w:rPr>
      </w:pPr>
    </w:p>
    <w:p w14:paraId="6824FD31" w14:textId="71C79791" w:rsidR="008D0314" w:rsidRPr="00DC02D5" w:rsidRDefault="006C5AC2" w:rsidP="00A025DC">
      <w:pPr>
        <w:widowControl w:val="0"/>
        <w:jc w:val="center"/>
        <w:rPr>
          <w:b/>
          <w:color w:val="002060"/>
          <w:kern w:val="28"/>
          <w:sz w:val="28"/>
          <w:szCs w:val="28"/>
          <w:lang w:val="en-US"/>
        </w:rPr>
      </w:pPr>
      <w:r w:rsidRPr="00DC02D5">
        <w:rPr>
          <w:b/>
          <w:color w:val="002060"/>
          <w:kern w:val="28"/>
          <w:sz w:val="28"/>
          <w:szCs w:val="28"/>
          <w:lang w:val="uz-Cyrl-UZ"/>
        </w:rPr>
        <w:t xml:space="preserve">O‘zbekiston Respublikasi Adliya vazirligi </w:t>
      </w:r>
      <w:proofErr w:type="spellStart"/>
      <w:r w:rsidR="00E14E60" w:rsidRPr="00DC02D5">
        <w:rPr>
          <w:b/>
          <w:color w:val="002060"/>
          <w:kern w:val="28"/>
          <w:sz w:val="28"/>
          <w:szCs w:val="28"/>
          <w:lang w:val="en-US"/>
        </w:rPr>
        <w:t>huzuridagi</w:t>
      </w:r>
      <w:proofErr w:type="spellEnd"/>
    </w:p>
    <w:p w14:paraId="6E121D1C" w14:textId="1F993318" w:rsidR="006C5AC2" w:rsidRPr="00DC02D5" w:rsidRDefault="00CD5EDB" w:rsidP="00A025DC">
      <w:pPr>
        <w:widowControl w:val="0"/>
        <w:jc w:val="center"/>
        <w:rPr>
          <w:b/>
          <w:color w:val="002060"/>
          <w:kern w:val="28"/>
          <w:sz w:val="28"/>
          <w:szCs w:val="28"/>
          <w:lang w:val="uz-Cyrl-UZ"/>
        </w:rPr>
      </w:pPr>
      <w:r w:rsidRPr="00DC02D5">
        <w:rPr>
          <w:b/>
          <w:color w:val="002060"/>
          <w:kern w:val="28"/>
          <w:sz w:val="28"/>
          <w:szCs w:val="28"/>
          <w:lang w:val="uz-Cyrl-UZ"/>
        </w:rPr>
        <w:t>Yuridik kadrlarni qayta tayyorlash va malakasini oshirish institut</w:t>
      </w:r>
      <w:proofErr w:type="spellStart"/>
      <w:r w:rsidRPr="00DC02D5">
        <w:rPr>
          <w:b/>
          <w:color w:val="002060"/>
          <w:kern w:val="28"/>
          <w:sz w:val="28"/>
          <w:szCs w:val="28"/>
          <w:lang w:val="en-US"/>
        </w:rPr>
        <w:t>ining</w:t>
      </w:r>
      <w:proofErr w:type="spellEnd"/>
      <w:r w:rsidRPr="00DC02D5">
        <w:rPr>
          <w:b/>
          <w:color w:val="002060"/>
          <w:kern w:val="28"/>
          <w:sz w:val="28"/>
          <w:szCs w:val="28"/>
          <w:lang w:val="en-US"/>
        </w:rPr>
        <w:t xml:space="preserve"> </w:t>
      </w:r>
      <w:r w:rsidR="00A553C8" w:rsidRPr="00DC02D5">
        <w:rPr>
          <w:b/>
          <w:color w:val="002060"/>
          <w:kern w:val="28"/>
          <w:sz w:val="28"/>
          <w:szCs w:val="28"/>
          <w:lang w:val="uz-Cyrl-UZ"/>
        </w:rPr>
        <w:t xml:space="preserve"> </w:t>
      </w:r>
      <w:r w:rsidRPr="00DC02D5">
        <w:rPr>
          <w:b/>
          <w:color w:val="002060"/>
          <w:kern w:val="28"/>
          <w:sz w:val="28"/>
          <w:szCs w:val="28"/>
          <w:lang w:val="en-US"/>
        </w:rPr>
        <w:br/>
      </w:r>
      <w:r w:rsidR="00A553C8" w:rsidRPr="00DC02D5">
        <w:rPr>
          <w:b/>
          <w:color w:val="002060"/>
          <w:kern w:val="28"/>
          <w:sz w:val="28"/>
          <w:szCs w:val="28"/>
          <w:lang w:val="uz-Cyrl-UZ"/>
        </w:rPr>
        <w:t>202</w:t>
      </w:r>
      <w:r w:rsidR="009C2033" w:rsidRPr="00DC02D5">
        <w:rPr>
          <w:b/>
          <w:color w:val="002060"/>
          <w:kern w:val="28"/>
          <w:sz w:val="28"/>
          <w:szCs w:val="28"/>
          <w:lang w:val="uz-Cyrl-UZ"/>
        </w:rPr>
        <w:t>5</w:t>
      </w:r>
      <w:r w:rsidR="009D716D" w:rsidRPr="00DC02D5">
        <w:rPr>
          <w:b/>
          <w:color w:val="002060"/>
          <w:kern w:val="28"/>
          <w:sz w:val="28"/>
          <w:szCs w:val="28"/>
          <w:lang w:val="uz-Cyrl-UZ"/>
        </w:rPr>
        <w:t xml:space="preserve"> –</w:t>
      </w:r>
      <w:r w:rsidR="00DC011D" w:rsidRPr="00DC02D5">
        <w:rPr>
          <w:b/>
          <w:color w:val="002060"/>
          <w:kern w:val="28"/>
          <w:sz w:val="28"/>
          <w:szCs w:val="28"/>
          <w:lang w:val="uz-Latn-UZ"/>
        </w:rPr>
        <w:t>yil I</w:t>
      </w:r>
      <w:r w:rsidR="009A574C" w:rsidRPr="00DC02D5">
        <w:rPr>
          <w:b/>
          <w:color w:val="002060"/>
          <w:kern w:val="28"/>
          <w:sz w:val="28"/>
          <w:szCs w:val="28"/>
          <w:lang w:val="uz-Latn-UZ"/>
        </w:rPr>
        <w:t>I</w:t>
      </w:r>
      <w:r w:rsidR="00496309" w:rsidRPr="00DC02D5">
        <w:rPr>
          <w:b/>
          <w:color w:val="002060"/>
          <w:kern w:val="28"/>
          <w:sz w:val="28"/>
          <w:szCs w:val="28"/>
          <w:lang w:val="uz-Cyrl-UZ"/>
        </w:rPr>
        <w:t xml:space="preserve"> </w:t>
      </w:r>
      <w:r w:rsidR="00DC011D" w:rsidRPr="00DC02D5">
        <w:rPr>
          <w:b/>
          <w:color w:val="002060"/>
          <w:kern w:val="28"/>
          <w:sz w:val="28"/>
          <w:szCs w:val="28"/>
          <w:lang w:val="uz-Latn-UZ"/>
        </w:rPr>
        <w:t>yarim yillik</w:t>
      </w:r>
      <w:r w:rsidR="008448AB" w:rsidRPr="00DC02D5">
        <w:rPr>
          <w:b/>
          <w:color w:val="002060"/>
          <w:kern w:val="28"/>
          <w:sz w:val="28"/>
          <w:szCs w:val="28"/>
          <w:lang w:val="uz-Latn-UZ"/>
        </w:rPr>
        <w:t>ka mo‘ljallangan</w:t>
      </w:r>
      <w:r w:rsidR="00DC011D" w:rsidRPr="00DC02D5">
        <w:rPr>
          <w:b/>
          <w:color w:val="002060"/>
          <w:kern w:val="28"/>
          <w:sz w:val="28"/>
          <w:szCs w:val="28"/>
          <w:lang w:val="uz-Latn-UZ"/>
        </w:rPr>
        <w:t xml:space="preserve"> </w:t>
      </w:r>
    </w:p>
    <w:p w14:paraId="47F3B2FB" w14:textId="77777777" w:rsidR="006C5AC2" w:rsidRPr="00DC02D5" w:rsidRDefault="006C5AC2" w:rsidP="00A025DC">
      <w:pPr>
        <w:widowControl w:val="0"/>
        <w:spacing w:before="60"/>
        <w:jc w:val="center"/>
        <w:rPr>
          <w:b/>
          <w:kern w:val="28"/>
          <w:sz w:val="28"/>
          <w:szCs w:val="28"/>
          <w:lang w:val="uz-Cyrl-UZ"/>
        </w:rPr>
      </w:pPr>
      <w:r w:rsidRPr="00DC02D5">
        <w:rPr>
          <w:b/>
          <w:color w:val="002060"/>
          <w:kern w:val="28"/>
          <w:sz w:val="28"/>
          <w:szCs w:val="28"/>
          <w:lang w:val="uz-Cyrl-UZ"/>
        </w:rPr>
        <w:t>IS</w:t>
      </w:r>
      <w:r w:rsidR="00B70EA1" w:rsidRPr="00DC02D5">
        <w:rPr>
          <w:b/>
          <w:color w:val="002060"/>
          <w:kern w:val="28"/>
          <w:sz w:val="28"/>
          <w:szCs w:val="28"/>
          <w:lang w:val="uz-Cyrl-UZ"/>
        </w:rPr>
        <w:t>H</w:t>
      </w:r>
      <w:r w:rsidRPr="00DC02D5">
        <w:rPr>
          <w:b/>
          <w:color w:val="002060"/>
          <w:kern w:val="28"/>
          <w:sz w:val="28"/>
          <w:szCs w:val="28"/>
          <w:lang w:val="uz-Cyrl-UZ"/>
        </w:rPr>
        <w:t xml:space="preserve"> REJASI</w:t>
      </w:r>
    </w:p>
    <w:p w14:paraId="6B26321B" w14:textId="77777777" w:rsidR="006C5AC2" w:rsidRPr="00DC02D5" w:rsidRDefault="006C5AC2" w:rsidP="00276C4C">
      <w:pPr>
        <w:widowControl w:val="0"/>
        <w:spacing w:line="276" w:lineRule="auto"/>
        <w:jc w:val="center"/>
        <w:rPr>
          <w:kern w:val="28"/>
          <w:sz w:val="28"/>
          <w:szCs w:val="28"/>
          <w:lang w:val="uz-Cyrl-UZ"/>
        </w:rPr>
      </w:pPr>
    </w:p>
    <w:tbl>
      <w:tblPr>
        <w:tblStyle w:val="a3"/>
        <w:tblpPr w:leftFromText="180" w:rightFromText="180" w:vertAnchor="text" w:tblpXSpec="center" w:tblpY="1"/>
        <w:tblOverlap w:val="never"/>
        <w:tblW w:w="14762" w:type="dxa"/>
        <w:tblBorders>
          <w:top w:val="single" w:sz="8" w:space="0" w:color="00518E"/>
          <w:left w:val="single" w:sz="8" w:space="0" w:color="00518E"/>
          <w:bottom w:val="single" w:sz="8" w:space="0" w:color="00518E"/>
          <w:right w:val="single" w:sz="8" w:space="0" w:color="00518E"/>
          <w:insideH w:val="single" w:sz="8" w:space="0" w:color="00518E"/>
          <w:insideV w:val="single" w:sz="8" w:space="0" w:color="00518E"/>
        </w:tblBorders>
        <w:tblLayout w:type="fixed"/>
        <w:tblLook w:val="04A0" w:firstRow="1" w:lastRow="0" w:firstColumn="1" w:lastColumn="0" w:noHBand="0" w:noVBand="1"/>
      </w:tblPr>
      <w:tblGrid>
        <w:gridCol w:w="557"/>
        <w:gridCol w:w="7371"/>
        <w:gridCol w:w="2014"/>
        <w:gridCol w:w="2126"/>
        <w:gridCol w:w="2694"/>
      </w:tblGrid>
      <w:tr w:rsidR="0040511A" w:rsidRPr="00DC02D5" w14:paraId="4C04452E" w14:textId="77777777" w:rsidTr="00A025DC">
        <w:trPr>
          <w:trHeight w:val="695"/>
        </w:trPr>
        <w:tc>
          <w:tcPr>
            <w:tcW w:w="557" w:type="dxa"/>
            <w:tcBorders>
              <w:bottom w:val="single" w:sz="8" w:space="0" w:color="00518E"/>
            </w:tcBorders>
            <w:vAlign w:val="center"/>
          </w:tcPr>
          <w:p w14:paraId="335D175E" w14:textId="78A560CF" w:rsidR="00845EF3" w:rsidRPr="00DC02D5" w:rsidRDefault="00520766" w:rsidP="00D648FB">
            <w:pPr>
              <w:widowControl w:val="0"/>
              <w:spacing w:line="276" w:lineRule="auto"/>
              <w:jc w:val="center"/>
              <w:rPr>
                <w:kern w:val="28"/>
                <w:sz w:val="28"/>
                <w:szCs w:val="28"/>
                <w:lang w:val="uz-Cyrl-UZ"/>
              </w:rPr>
            </w:pPr>
            <w:r w:rsidRPr="00DC02D5">
              <w:rPr>
                <w:b/>
                <w:kern w:val="28"/>
                <w:sz w:val="28"/>
                <w:szCs w:val="28"/>
                <w:lang w:val="uz-Cyrl-UZ"/>
              </w:rPr>
              <w:t>№</w:t>
            </w:r>
          </w:p>
        </w:tc>
        <w:tc>
          <w:tcPr>
            <w:tcW w:w="7371" w:type="dxa"/>
            <w:tcBorders>
              <w:bottom w:val="single" w:sz="8" w:space="0" w:color="00518E"/>
            </w:tcBorders>
            <w:vAlign w:val="center"/>
          </w:tcPr>
          <w:p w14:paraId="155637CF" w14:textId="7600619C" w:rsidR="00845EF3" w:rsidRPr="00DC02D5" w:rsidRDefault="00520766" w:rsidP="00D648FB">
            <w:pPr>
              <w:widowControl w:val="0"/>
              <w:spacing w:line="276" w:lineRule="auto"/>
              <w:jc w:val="center"/>
              <w:rPr>
                <w:kern w:val="28"/>
                <w:sz w:val="28"/>
                <w:szCs w:val="28"/>
                <w:lang w:val="uz-Cyrl-UZ"/>
              </w:rPr>
            </w:pPr>
            <w:r w:rsidRPr="00DC02D5">
              <w:rPr>
                <w:b/>
                <w:kern w:val="28"/>
                <w:sz w:val="28"/>
                <w:szCs w:val="28"/>
                <w:lang w:val="uz-Cyrl-UZ"/>
              </w:rPr>
              <w:t>Tadbirlar nomi</w:t>
            </w:r>
          </w:p>
        </w:tc>
        <w:tc>
          <w:tcPr>
            <w:tcW w:w="2014" w:type="dxa"/>
            <w:tcBorders>
              <w:bottom w:val="single" w:sz="8" w:space="0" w:color="00518E"/>
            </w:tcBorders>
            <w:vAlign w:val="center"/>
          </w:tcPr>
          <w:p w14:paraId="27A7BEB1" w14:textId="273B9267" w:rsidR="00845EF3" w:rsidRPr="00DC02D5" w:rsidRDefault="00520766" w:rsidP="00D648FB">
            <w:pPr>
              <w:widowControl w:val="0"/>
              <w:spacing w:line="276" w:lineRule="auto"/>
              <w:jc w:val="center"/>
              <w:rPr>
                <w:b/>
                <w:kern w:val="28"/>
                <w:sz w:val="28"/>
                <w:szCs w:val="28"/>
                <w:lang w:val="uz-Cyrl-UZ"/>
              </w:rPr>
            </w:pPr>
            <w:r w:rsidRPr="00DC02D5">
              <w:rPr>
                <w:b/>
                <w:kern w:val="28"/>
                <w:sz w:val="28"/>
                <w:szCs w:val="28"/>
                <w:lang w:val="uz-Cyrl-UZ"/>
              </w:rPr>
              <w:t>Amalga oshirish shakli</w:t>
            </w:r>
          </w:p>
        </w:tc>
        <w:tc>
          <w:tcPr>
            <w:tcW w:w="2126" w:type="dxa"/>
            <w:tcBorders>
              <w:bottom w:val="single" w:sz="8" w:space="0" w:color="00518E"/>
            </w:tcBorders>
            <w:vAlign w:val="center"/>
          </w:tcPr>
          <w:p w14:paraId="44EA9D8E" w14:textId="77777777" w:rsidR="00520766" w:rsidRPr="00DC02D5" w:rsidRDefault="00520766" w:rsidP="00D648FB">
            <w:pPr>
              <w:widowControl w:val="0"/>
              <w:spacing w:line="276" w:lineRule="auto"/>
              <w:jc w:val="center"/>
              <w:rPr>
                <w:b/>
                <w:kern w:val="28"/>
                <w:sz w:val="28"/>
                <w:szCs w:val="28"/>
                <w:lang w:val="uz-Cyrl-UZ"/>
              </w:rPr>
            </w:pPr>
            <w:r w:rsidRPr="00DC02D5">
              <w:rPr>
                <w:b/>
                <w:kern w:val="28"/>
                <w:sz w:val="28"/>
                <w:szCs w:val="28"/>
                <w:lang w:val="uz-Cyrl-UZ"/>
              </w:rPr>
              <w:t>Bajarish</w:t>
            </w:r>
          </w:p>
          <w:p w14:paraId="09A926A3" w14:textId="77AB1870" w:rsidR="00845EF3" w:rsidRPr="00DC02D5" w:rsidRDefault="00520766" w:rsidP="00D648FB">
            <w:pPr>
              <w:widowControl w:val="0"/>
              <w:spacing w:line="276" w:lineRule="auto"/>
              <w:jc w:val="center"/>
              <w:rPr>
                <w:kern w:val="28"/>
                <w:sz w:val="28"/>
                <w:szCs w:val="28"/>
                <w:lang w:val="uz-Cyrl-UZ"/>
              </w:rPr>
            </w:pPr>
            <w:r w:rsidRPr="00DC02D5">
              <w:rPr>
                <w:b/>
                <w:kern w:val="28"/>
                <w:sz w:val="28"/>
                <w:szCs w:val="28"/>
                <w:lang w:val="uz-Cyrl-UZ"/>
              </w:rPr>
              <w:t>muddati</w:t>
            </w:r>
          </w:p>
        </w:tc>
        <w:tc>
          <w:tcPr>
            <w:tcW w:w="2694" w:type="dxa"/>
            <w:tcBorders>
              <w:bottom w:val="single" w:sz="8" w:space="0" w:color="00518E"/>
            </w:tcBorders>
            <w:vAlign w:val="center"/>
          </w:tcPr>
          <w:p w14:paraId="393BF3C9" w14:textId="0FDB0FDA" w:rsidR="00845EF3" w:rsidRPr="00DC02D5" w:rsidRDefault="00520766" w:rsidP="00D648FB">
            <w:pPr>
              <w:widowControl w:val="0"/>
              <w:spacing w:line="276" w:lineRule="auto"/>
              <w:jc w:val="center"/>
              <w:rPr>
                <w:kern w:val="28"/>
                <w:sz w:val="28"/>
                <w:szCs w:val="28"/>
                <w:lang w:val="uz-Cyrl-UZ"/>
              </w:rPr>
            </w:pPr>
            <w:r w:rsidRPr="00DC02D5">
              <w:rPr>
                <w:b/>
                <w:kern w:val="28"/>
                <w:sz w:val="28"/>
                <w:szCs w:val="28"/>
                <w:lang w:val="uz-Cyrl-UZ"/>
              </w:rPr>
              <w:t>Mas’ul ijrochilar</w:t>
            </w:r>
          </w:p>
        </w:tc>
      </w:tr>
      <w:tr w:rsidR="00B578E7" w:rsidRPr="00E8673B" w14:paraId="2EFB7AD9" w14:textId="77777777" w:rsidTr="00EC25E3">
        <w:trPr>
          <w:trHeight w:val="212"/>
        </w:trPr>
        <w:tc>
          <w:tcPr>
            <w:tcW w:w="14762" w:type="dxa"/>
            <w:gridSpan w:val="5"/>
            <w:shd w:val="clear" w:color="auto" w:fill="DEEAF6" w:themeFill="accent1" w:themeFillTint="33"/>
            <w:vAlign w:val="center"/>
          </w:tcPr>
          <w:p w14:paraId="5ADEC369" w14:textId="6FADCA1C" w:rsidR="00B70085" w:rsidRPr="00DC02D5" w:rsidRDefault="009C6DB9" w:rsidP="004B34B6">
            <w:pPr>
              <w:pStyle w:val="a4"/>
              <w:widowControl w:val="0"/>
              <w:spacing w:before="120" w:after="120" w:line="276" w:lineRule="auto"/>
              <w:ind w:left="1168"/>
              <w:jc w:val="center"/>
              <w:rPr>
                <w:rFonts w:ascii="Times New Roman" w:hAnsi="Times New Roman" w:cs="Times New Roman"/>
                <w:b/>
                <w:kern w:val="28"/>
                <w:sz w:val="28"/>
                <w:szCs w:val="28"/>
                <w:lang w:val="en-US"/>
              </w:rPr>
            </w:pPr>
            <w:r w:rsidRPr="00DC02D5">
              <w:rPr>
                <w:rFonts w:ascii="Times New Roman" w:hAnsi="Times New Roman" w:cs="Times New Roman"/>
                <w:b/>
                <w:kern w:val="28"/>
                <w:sz w:val="28"/>
                <w:szCs w:val="28"/>
                <w:lang w:val="en-US"/>
              </w:rPr>
              <w:t>I.</w:t>
            </w:r>
            <w:r w:rsidRPr="00DC02D5">
              <w:rPr>
                <w:rFonts w:ascii="Times New Roman" w:eastAsia="Times New Roman" w:hAnsi="Times New Roman" w:cs="Times New Roman"/>
                <w:sz w:val="28"/>
                <w:szCs w:val="28"/>
                <w:lang w:val="en-US" w:eastAsia="ru-RU"/>
              </w:rPr>
              <w:t xml:space="preserve"> </w:t>
            </w:r>
            <w:proofErr w:type="spellStart"/>
            <w:r w:rsidRPr="00DC02D5">
              <w:rPr>
                <w:rFonts w:ascii="Times New Roman" w:eastAsia="Times New Roman" w:hAnsi="Times New Roman" w:cs="Times New Roman"/>
                <w:b/>
                <w:bCs/>
                <w:sz w:val="28"/>
                <w:szCs w:val="28"/>
                <w:lang w:val="en-US" w:eastAsia="ru-RU"/>
              </w:rPr>
              <w:t>T</w:t>
            </w:r>
            <w:r w:rsidRPr="00DC02D5">
              <w:rPr>
                <w:rFonts w:ascii="Times New Roman" w:hAnsi="Times New Roman" w:cs="Times New Roman"/>
                <w:b/>
                <w:bCs/>
                <w:kern w:val="28"/>
                <w:sz w:val="28"/>
                <w:szCs w:val="28"/>
                <w:lang w:val="en-US"/>
              </w:rPr>
              <w:t>a’lim</w:t>
            </w:r>
            <w:proofErr w:type="spellEnd"/>
            <w:r w:rsidRPr="00DC02D5">
              <w:rPr>
                <w:rFonts w:ascii="Times New Roman" w:hAnsi="Times New Roman" w:cs="Times New Roman"/>
                <w:b/>
                <w:bCs/>
                <w:kern w:val="28"/>
                <w:sz w:val="28"/>
                <w:szCs w:val="28"/>
                <w:lang w:val="en-US"/>
              </w:rPr>
              <w:t xml:space="preserve"> </w:t>
            </w:r>
            <w:proofErr w:type="spellStart"/>
            <w:r w:rsidRPr="00DC02D5">
              <w:rPr>
                <w:rFonts w:ascii="Times New Roman" w:hAnsi="Times New Roman" w:cs="Times New Roman"/>
                <w:b/>
                <w:bCs/>
                <w:kern w:val="28"/>
                <w:sz w:val="28"/>
                <w:szCs w:val="28"/>
                <w:lang w:val="en-US"/>
              </w:rPr>
              <w:t>jarayonlarini</w:t>
            </w:r>
            <w:proofErr w:type="spellEnd"/>
            <w:r w:rsidRPr="00DC02D5">
              <w:rPr>
                <w:rFonts w:ascii="Times New Roman" w:hAnsi="Times New Roman" w:cs="Times New Roman"/>
                <w:b/>
                <w:bCs/>
                <w:kern w:val="28"/>
                <w:sz w:val="28"/>
                <w:szCs w:val="28"/>
                <w:lang w:val="en-US"/>
              </w:rPr>
              <w:t xml:space="preserve"> </w:t>
            </w:r>
            <w:proofErr w:type="spellStart"/>
            <w:r w:rsidRPr="00DC02D5">
              <w:rPr>
                <w:rFonts w:ascii="Times New Roman" w:hAnsi="Times New Roman" w:cs="Times New Roman"/>
                <w:b/>
                <w:bCs/>
                <w:kern w:val="28"/>
                <w:sz w:val="28"/>
                <w:szCs w:val="28"/>
                <w:lang w:val="en-US"/>
              </w:rPr>
              <w:t>boshqarish</w:t>
            </w:r>
            <w:proofErr w:type="spellEnd"/>
            <w:r w:rsidRPr="00DC02D5">
              <w:rPr>
                <w:rFonts w:ascii="Times New Roman" w:hAnsi="Times New Roman" w:cs="Times New Roman"/>
                <w:b/>
                <w:bCs/>
                <w:kern w:val="28"/>
                <w:sz w:val="28"/>
                <w:szCs w:val="28"/>
                <w:lang w:val="en-US"/>
              </w:rPr>
              <w:t xml:space="preserve"> </w:t>
            </w:r>
            <w:proofErr w:type="spellStart"/>
            <w:r w:rsidRPr="00DC02D5">
              <w:rPr>
                <w:rFonts w:ascii="Times New Roman" w:hAnsi="Times New Roman" w:cs="Times New Roman"/>
                <w:b/>
                <w:bCs/>
                <w:kern w:val="28"/>
                <w:sz w:val="28"/>
                <w:szCs w:val="28"/>
                <w:lang w:val="en-US"/>
              </w:rPr>
              <w:t>va</w:t>
            </w:r>
            <w:proofErr w:type="spellEnd"/>
            <w:r w:rsidRPr="00DC02D5">
              <w:rPr>
                <w:rFonts w:ascii="Times New Roman" w:hAnsi="Times New Roman" w:cs="Times New Roman"/>
                <w:b/>
                <w:bCs/>
                <w:kern w:val="28"/>
                <w:sz w:val="28"/>
                <w:szCs w:val="28"/>
                <w:lang w:val="en-US"/>
              </w:rPr>
              <w:t xml:space="preserve"> </w:t>
            </w:r>
            <w:proofErr w:type="spellStart"/>
            <w:r w:rsidRPr="00DC02D5">
              <w:rPr>
                <w:rFonts w:ascii="Times New Roman" w:hAnsi="Times New Roman" w:cs="Times New Roman"/>
                <w:b/>
                <w:bCs/>
                <w:kern w:val="28"/>
                <w:sz w:val="28"/>
                <w:szCs w:val="28"/>
                <w:lang w:val="en-US"/>
              </w:rPr>
              <w:t>avtomatlashtirish</w:t>
            </w:r>
            <w:proofErr w:type="spellEnd"/>
            <w:r w:rsidRPr="00DC02D5">
              <w:rPr>
                <w:rFonts w:ascii="Times New Roman" w:hAnsi="Times New Roman" w:cs="Times New Roman"/>
                <w:b/>
                <w:bCs/>
                <w:kern w:val="28"/>
                <w:sz w:val="28"/>
                <w:szCs w:val="28"/>
                <w:lang w:val="en-US"/>
              </w:rPr>
              <w:t xml:space="preserve"> </w:t>
            </w:r>
            <w:proofErr w:type="spellStart"/>
            <w:proofErr w:type="gramStart"/>
            <w:r w:rsidRPr="00DC02D5">
              <w:rPr>
                <w:rFonts w:ascii="Times New Roman" w:hAnsi="Times New Roman" w:cs="Times New Roman"/>
                <w:b/>
                <w:bCs/>
                <w:kern w:val="28"/>
                <w:sz w:val="28"/>
                <w:szCs w:val="28"/>
                <w:lang w:val="en-US"/>
              </w:rPr>
              <w:t>bo‘</w:t>
            </w:r>
            <w:proofErr w:type="gramEnd"/>
            <w:r w:rsidRPr="00DC02D5">
              <w:rPr>
                <w:rFonts w:ascii="Times New Roman" w:hAnsi="Times New Roman" w:cs="Times New Roman"/>
                <w:b/>
                <w:bCs/>
                <w:kern w:val="28"/>
                <w:sz w:val="28"/>
                <w:szCs w:val="28"/>
                <w:lang w:val="en-US"/>
              </w:rPr>
              <w:t>yicha</w:t>
            </w:r>
            <w:proofErr w:type="spellEnd"/>
            <w:r w:rsidRPr="00DC02D5">
              <w:rPr>
                <w:rFonts w:ascii="Times New Roman" w:hAnsi="Times New Roman" w:cs="Times New Roman"/>
                <w:b/>
                <w:bCs/>
                <w:kern w:val="28"/>
                <w:sz w:val="28"/>
                <w:szCs w:val="28"/>
                <w:lang w:val="en-US"/>
              </w:rPr>
              <w:t xml:space="preserve"> </w:t>
            </w:r>
          </w:p>
        </w:tc>
      </w:tr>
      <w:tr w:rsidR="009C6DB9" w:rsidRPr="00DC02D5" w14:paraId="13693821" w14:textId="77777777" w:rsidTr="00A025DC">
        <w:trPr>
          <w:trHeight w:val="560"/>
        </w:trPr>
        <w:tc>
          <w:tcPr>
            <w:tcW w:w="557" w:type="dxa"/>
            <w:vAlign w:val="center"/>
          </w:tcPr>
          <w:p w14:paraId="6F5905C8" w14:textId="673C5173"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453FAB5D" w14:textId="5F72021D" w:rsidR="009C6DB9" w:rsidRPr="00DC02D5" w:rsidRDefault="009C6DB9" w:rsidP="009C6DB9">
            <w:pPr>
              <w:widowControl w:val="0"/>
              <w:spacing w:line="276" w:lineRule="auto"/>
              <w:ind w:firstLine="113"/>
              <w:jc w:val="both"/>
              <w:rPr>
                <w:sz w:val="28"/>
                <w:szCs w:val="28"/>
                <w:lang w:val="uz-Cyrl-UZ"/>
              </w:rPr>
            </w:pPr>
            <w:r w:rsidRPr="00DC02D5">
              <w:rPr>
                <w:sz w:val="28"/>
                <w:szCs w:val="28"/>
                <w:lang w:val="uz-Cyrl-UZ"/>
              </w:rPr>
              <w:t>“Raqamli institut” elektron platformasini texnik vazifasini  “Kiberxavfsizlik markazi” DUK</w:t>
            </w:r>
            <w:r w:rsidR="00925CC2" w:rsidRPr="00DC02D5">
              <w:rPr>
                <w:sz w:val="28"/>
                <w:szCs w:val="28"/>
                <w:lang w:val="uz-Cyrl-UZ"/>
              </w:rPr>
              <w:t xml:space="preserve"> </w:t>
            </w:r>
            <w:r w:rsidRPr="00DC02D5">
              <w:rPr>
                <w:sz w:val="28"/>
                <w:szCs w:val="28"/>
                <w:lang w:val="uz-Cyrl-UZ"/>
              </w:rPr>
              <w:t>dan</w:t>
            </w:r>
            <w:r w:rsidR="00925CC2" w:rsidRPr="00DC02D5">
              <w:rPr>
                <w:sz w:val="28"/>
                <w:szCs w:val="28"/>
                <w:lang w:val="uz-Cyrl-UZ"/>
              </w:rPr>
              <w:t xml:space="preserve"> </w:t>
            </w:r>
            <w:r w:rsidRPr="00DC02D5">
              <w:rPr>
                <w:sz w:val="28"/>
                <w:szCs w:val="28"/>
                <w:lang w:val="uz-Cyrl-UZ"/>
              </w:rPr>
              <w:t xml:space="preserve">1-bosqichda ekspertizadan o‘tkazish.  </w:t>
            </w:r>
          </w:p>
        </w:tc>
        <w:tc>
          <w:tcPr>
            <w:tcW w:w="2014" w:type="dxa"/>
          </w:tcPr>
          <w:p w14:paraId="369DE33B" w14:textId="6C756C1A" w:rsidR="009C6DB9" w:rsidRPr="00DC02D5" w:rsidRDefault="00A025DC" w:rsidP="009C6DB9">
            <w:pPr>
              <w:widowControl w:val="0"/>
              <w:spacing w:line="276" w:lineRule="auto"/>
              <w:jc w:val="center"/>
              <w:rPr>
                <w:sz w:val="28"/>
                <w:szCs w:val="28"/>
                <w:lang w:eastAsia="en-US"/>
              </w:rPr>
            </w:pPr>
            <w:r>
              <w:rPr>
                <w:kern w:val="28"/>
                <w:sz w:val="28"/>
                <w:szCs w:val="28"/>
                <w:lang w:val="en-US"/>
              </w:rPr>
              <w:t>a</w:t>
            </w:r>
            <w:r w:rsidR="009C6DB9" w:rsidRPr="00DC02D5">
              <w:rPr>
                <w:kern w:val="28"/>
                <w:sz w:val="28"/>
                <w:szCs w:val="28"/>
                <w:lang w:val="uz-Cyrl-UZ"/>
              </w:rPr>
              <w:t>maliy chora-tadbirlar</w:t>
            </w:r>
          </w:p>
        </w:tc>
        <w:tc>
          <w:tcPr>
            <w:tcW w:w="2126" w:type="dxa"/>
          </w:tcPr>
          <w:p w14:paraId="62231D1B" w14:textId="266EAB8C" w:rsidR="009C6DB9" w:rsidRPr="00DC02D5" w:rsidRDefault="00A025DC" w:rsidP="009C6DB9">
            <w:pPr>
              <w:widowControl w:val="0"/>
              <w:spacing w:line="276" w:lineRule="auto"/>
              <w:jc w:val="center"/>
              <w:rPr>
                <w:sz w:val="28"/>
                <w:szCs w:val="28"/>
              </w:rPr>
            </w:pPr>
            <w:r>
              <w:rPr>
                <w:sz w:val="28"/>
                <w:szCs w:val="28"/>
                <w:lang w:val="en-US"/>
              </w:rPr>
              <w:t>s</w:t>
            </w:r>
            <w:r w:rsidR="009C6DB9" w:rsidRPr="00DC02D5">
              <w:rPr>
                <w:sz w:val="28"/>
                <w:szCs w:val="28"/>
                <w:lang w:val="uz-Cyrl-UZ"/>
              </w:rPr>
              <w:t>еntabr</w:t>
            </w:r>
          </w:p>
        </w:tc>
        <w:tc>
          <w:tcPr>
            <w:tcW w:w="2694" w:type="dxa"/>
          </w:tcPr>
          <w:p w14:paraId="61B47C93" w14:textId="77777777" w:rsidR="009C6DB9" w:rsidRPr="00DC02D5" w:rsidRDefault="009C6DB9" w:rsidP="009C6DB9">
            <w:pPr>
              <w:widowControl w:val="0"/>
              <w:spacing w:line="276" w:lineRule="auto"/>
              <w:jc w:val="center"/>
              <w:rPr>
                <w:b/>
                <w:bCs/>
                <w:sz w:val="28"/>
                <w:szCs w:val="28"/>
                <w:shd w:val="clear" w:color="auto" w:fill="FFFFFF"/>
                <w:lang w:val="uz-Cyrl-UZ"/>
              </w:rPr>
            </w:pPr>
            <w:r w:rsidRPr="00DC02D5">
              <w:rPr>
                <w:b/>
                <w:bCs/>
                <w:sz w:val="28"/>
                <w:szCs w:val="28"/>
                <w:shd w:val="clear" w:color="auto" w:fill="FFFFFF"/>
                <w:lang w:val="uz-Cyrl-UZ"/>
              </w:rPr>
              <w:t>O‘.Jalolov</w:t>
            </w:r>
          </w:p>
          <w:p w14:paraId="78208A5E" w14:textId="641BF555" w:rsidR="009C6DB9" w:rsidRPr="00DC02D5" w:rsidRDefault="009C6DB9" w:rsidP="009C6DB9">
            <w:pPr>
              <w:widowControl w:val="0"/>
              <w:spacing w:line="276" w:lineRule="auto"/>
              <w:jc w:val="center"/>
              <w:rPr>
                <w:b/>
                <w:bCs/>
                <w:sz w:val="28"/>
                <w:szCs w:val="28"/>
                <w:lang w:val="uz-Cyrl-UZ"/>
              </w:rPr>
            </w:pPr>
            <w:r w:rsidRPr="00DC02D5">
              <w:rPr>
                <w:sz w:val="28"/>
                <w:szCs w:val="28"/>
                <w:shd w:val="clear" w:color="auto" w:fill="FFFFFF"/>
                <w:lang w:val="uz-Cyrl-UZ"/>
              </w:rPr>
              <w:t>R.Alimov</w:t>
            </w:r>
          </w:p>
        </w:tc>
      </w:tr>
      <w:tr w:rsidR="009C6DB9" w:rsidRPr="00DC02D5" w14:paraId="429966B8" w14:textId="77777777" w:rsidTr="00A025DC">
        <w:trPr>
          <w:trHeight w:val="154"/>
        </w:trPr>
        <w:tc>
          <w:tcPr>
            <w:tcW w:w="557" w:type="dxa"/>
            <w:vAlign w:val="center"/>
          </w:tcPr>
          <w:p w14:paraId="115A576B" w14:textId="46A7FBFD"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51D86B21" w14:textId="581393A5" w:rsidR="009C6DB9" w:rsidRPr="00DC02D5" w:rsidRDefault="009C6DB9" w:rsidP="009C6DB9">
            <w:pPr>
              <w:widowControl w:val="0"/>
              <w:spacing w:line="276" w:lineRule="auto"/>
              <w:ind w:firstLine="113"/>
              <w:jc w:val="both"/>
              <w:rPr>
                <w:sz w:val="28"/>
                <w:szCs w:val="28"/>
                <w:lang w:val="uz-Cyrl-UZ"/>
              </w:rPr>
            </w:pPr>
            <w:r w:rsidRPr="00DC02D5">
              <w:rPr>
                <w:sz w:val="28"/>
                <w:szCs w:val="28"/>
                <w:lang w:val="uz-Cyrl-UZ"/>
              </w:rPr>
              <w:t>“Raqamli ins</w:t>
            </w:r>
            <w:proofErr w:type="spellStart"/>
            <w:r w:rsidRPr="00DC02D5">
              <w:rPr>
                <w:sz w:val="28"/>
                <w:szCs w:val="28"/>
                <w:lang w:val="en-US"/>
              </w:rPr>
              <w:t>titut</w:t>
            </w:r>
            <w:proofErr w:type="spellEnd"/>
            <w:r w:rsidRPr="00DC02D5">
              <w:rPr>
                <w:sz w:val="28"/>
                <w:szCs w:val="28"/>
                <w:lang w:val="uz-Cyrl-UZ"/>
              </w:rPr>
              <w:t>” elek</w:t>
            </w:r>
            <w:proofErr w:type="spellStart"/>
            <w:r w:rsidRPr="00DC02D5">
              <w:rPr>
                <w:sz w:val="28"/>
                <w:szCs w:val="28"/>
                <w:lang w:val="en-US"/>
              </w:rPr>
              <w:t>tron</w:t>
            </w:r>
            <w:proofErr w:type="spellEnd"/>
            <w:r w:rsidRPr="00DC02D5">
              <w:rPr>
                <w:sz w:val="28"/>
                <w:szCs w:val="28"/>
                <w:lang w:val="uz-Cyrl-UZ"/>
              </w:rPr>
              <w:t xml:space="preserve"> platformasini “MinJust НR” avtomatlashtirilgan tizimiga integratsiya qilish.  </w:t>
            </w:r>
          </w:p>
        </w:tc>
        <w:tc>
          <w:tcPr>
            <w:tcW w:w="2014" w:type="dxa"/>
          </w:tcPr>
          <w:p w14:paraId="7692A0DC" w14:textId="5C3DD131" w:rsidR="009C6DB9" w:rsidRPr="00DC02D5" w:rsidRDefault="00A025DC" w:rsidP="009C6DB9">
            <w:pPr>
              <w:widowControl w:val="0"/>
              <w:spacing w:line="276" w:lineRule="auto"/>
              <w:jc w:val="center"/>
              <w:rPr>
                <w:sz w:val="28"/>
                <w:szCs w:val="28"/>
                <w:lang w:val="uz-Cyrl-UZ"/>
              </w:rPr>
            </w:pPr>
            <w:r>
              <w:rPr>
                <w:kern w:val="28"/>
                <w:sz w:val="28"/>
                <w:szCs w:val="28"/>
                <w:lang w:val="en-US"/>
              </w:rPr>
              <w:t>a</w:t>
            </w:r>
            <w:r w:rsidR="009C6DB9" w:rsidRPr="00DC02D5">
              <w:rPr>
                <w:kern w:val="28"/>
                <w:sz w:val="28"/>
                <w:szCs w:val="28"/>
                <w:lang w:val="uz-Cyrl-UZ"/>
              </w:rPr>
              <w:t>maliy chora-tadbirlar</w:t>
            </w:r>
          </w:p>
        </w:tc>
        <w:tc>
          <w:tcPr>
            <w:tcW w:w="2126" w:type="dxa"/>
          </w:tcPr>
          <w:p w14:paraId="723209E3" w14:textId="50C14346" w:rsidR="009C6DB9" w:rsidRPr="00DC02D5" w:rsidRDefault="00A025DC" w:rsidP="009C6DB9">
            <w:pPr>
              <w:widowControl w:val="0"/>
              <w:spacing w:line="276" w:lineRule="auto"/>
              <w:jc w:val="center"/>
              <w:rPr>
                <w:sz w:val="28"/>
                <w:szCs w:val="28"/>
                <w:shd w:val="clear" w:color="auto" w:fill="FFFFFF"/>
              </w:rPr>
            </w:pPr>
            <w:r>
              <w:rPr>
                <w:sz w:val="28"/>
                <w:szCs w:val="28"/>
                <w:lang w:val="en-US"/>
              </w:rPr>
              <w:t>d</w:t>
            </w:r>
            <w:r w:rsidR="009C6DB9" w:rsidRPr="00DC02D5">
              <w:rPr>
                <w:sz w:val="28"/>
                <w:szCs w:val="28"/>
                <w:lang w:val="uz-Cyrl-UZ"/>
              </w:rPr>
              <w:t>еkabr</w:t>
            </w:r>
          </w:p>
        </w:tc>
        <w:tc>
          <w:tcPr>
            <w:tcW w:w="2694" w:type="dxa"/>
          </w:tcPr>
          <w:p w14:paraId="0ED1ABA7" w14:textId="77777777" w:rsidR="009C6DB9" w:rsidRPr="00DC02D5" w:rsidRDefault="009C6DB9" w:rsidP="009C6DB9">
            <w:pPr>
              <w:widowControl w:val="0"/>
              <w:spacing w:line="276" w:lineRule="auto"/>
              <w:jc w:val="center"/>
              <w:rPr>
                <w:b/>
                <w:bCs/>
                <w:sz w:val="28"/>
                <w:szCs w:val="28"/>
                <w:shd w:val="clear" w:color="auto" w:fill="FFFFFF"/>
                <w:lang w:val="uz-Cyrl-UZ"/>
              </w:rPr>
            </w:pPr>
            <w:r w:rsidRPr="00DC02D5">
              <w:rPr>
                <w:b/>
                <w:bCs/>
                <w:sz w:val="28"/>
                <w:szCs w:val="28"/>
                <w:shd w:val="clear" w:color="auto" w:fill="FFFFFF"/>
                <w:lang w:val="uz-Cyrl-UZ"/>
              </w:rPr>
              <w:t>O‘.Jalolov</w:t>
            </w:r>
          </w:p>
          <w:p w14:paraId="04B22DF3" w14:textId="1CB2DBC5" w:rsidR="009C6DB9" w:rsidRPr="00DC02D5" w:rsidRDefault="009C6DB9" w:rsidP="009C6DB9">
            <w:pPr>
              <w:widowControl w:val="0"/>
              <w:spacing w:line="276" w:lineRule="auto"/>
              <w:jc w:val="center"/>
              <w:rPr>
                <w:sz w:val="28"/>
                <w:szCs w:val="28"/>
                <w:lang w:val="uz-Cyrl-UZ"/>
              </w:rPr>
            </w:pPr>
            <w:r w:rsidRPr="00DC02D5">
              <w:rPr>
                <w:sz w:val="28"/>
                <w:szCs w:val="28"/>
                <w:shd w:val="clear" w:color="auto" w:fill="FFFFFF"/>
                <w:lang w:val="uz-Cyrl-UZ"/>
              </w:rPr>
              <w:t>R.Alimov</w:t>
            </w:r>
          </w:p>
        </w:tc>
      </w:tr>
      <w:tr w:rsidR="009C6DB9" w:rsidRPr="00DC02D5" w14:paraId="689423BB" w14:textId="77777777" w:rsidTr="00A025DC">
        <w:trPr>
          <w:trHeight w:val="508"/>
        </w:trPr>
        <w:tc>
          <w:tcPr>
            <w:tcW w:w="557" w:type="dxa"/>
            <w:vAlign w:val="center"/>
          </w:tcPr>
          <w:p w14:paraId="1D0EFE52" w14:textId="55D519E5"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633F4D87" w14:textId="42B52AF4" w:rsidR="009C6DB9" w:rsidRPr="00DC02D5" w:rsidRDefault="009C6DB9" w:rsidP="009C6DB9">
            <w:pPr>
              <w:widowControl w:val="0"/>
              <w:spacing w:line="276" w:lineRule="auto"/>
              <w:ind w:firstLine="113"/>
              <w:jc w:val="both"/>
              <w:rPr>
                <w:sz w:val="28"/>
                <w:szCs w:val="28"/>
                <w:shd w:val="clear" w:color="auto" w:fill="FFFFFF"/>
                <w:lang w:val="uz-Cyrl-UZ"/>
              </w:rPr>
            </w:pPr>
            <w:r w:rsidRPr="00DC02D5">
              <w:rPr>
                <w:sz w:val="28"/>
                <w:szCs w:val="28"/>
                <w:lang w:val="uz-Cyrl-UZ"/>
              </w:rPr>
              <w:t>Internet orqali keng aholi qatlami o‘rtasida ularning huquqiy savodxonligini oshirishga qaratilgan masofaviy o‘quv platformasini yaratish.</w:t>
            </w:r>
          </w:p>
        </w:tc>
        <w:tc>
          <w:tcPr>
            <w:tcW w:w="2014" w:type="dxa"/>
          </w:tcPr>
          <w:p w14:paraId="0E8E27A9" w14:textId="72A52812" w:rsidR="009C6DB9" w:rsidRPr="00DC02D5" w:rsidRDefault="00A025DC" w:rsidP="009C6DB9">
            <w:pPr>
              <w:widowControl w:val="0"/>
              <w:spacing w:line="276" w:lineRule="auto"/>
              <w:jc w:val="center"/>
              <w:rPr>
                <w:sz w:val="28"/>
                <w:szCs w:val="28"/>
                <w:shd w:val="clear" w:color="auto" w:fill="FFFFFF"/>
                <w:lang w:val="uz-Cyrl-UZ"/>
              </w:rPr>
            </w:pPr>
            <w:r>
              <w:rPr>
                <w:kern w:val="28"/>
                <w:sz w:val="28"/>
                <w:szCs w:val="28"/>
                <w:lang w:val="en-US"/>
              </w:rPr>
              <w:t>a</w:t>
            </w:r>
            <w:r w:rsidR="009C6DB9" w:rsidRPr="00DC02D5">
              <w:rPr>
                <w:kern w:val="28"/>
                <w:sz w:val="28"/>
                <w:szCs w:val="28"/>
                <w:lang w:val="uz-Cyrl-UZ"/>
              </w:rPr>
              <w:t>maliy chora-tadbirlar</w:t>
            </w:r>
          </w:p>
        </w:tc>
        <w:tc>
          <w:tcPr>
            <w:tcW w:w="2126" w:type="dxa"/>
          </w:tcPr>
          <w:p w14:paraId="119DD6D8" w14:textId="0D2A2C09" w:rsidR="009C6DB9" w:rsidRPr="00DC02D5" w:rsidRDefault="00A025DC" w:rsidP="009C6DB9">
            <w:pPr>
              <w:widowControl w:val="0"/>
              <w:spacing w:line="276" w:lineRule="auto"/>
              <w:jc w:val="center"/>
              <w:rPr>
                <w:sz w:val="28"/>
                <w:szCs w:val="28"/>
                <w:lang w:val="en-US"/>
              </w:rPr>
            </w:pPr>
            <w:r>
              <w:rPr>
                <w:sz w:val="28"/>
                <w:szCs w:val="28"/>
                <w:lang w:val="en-US"/>
              </w:rPr>
              <w:t>o</w:t>
            </w:r>
            <w:r w:rsidR="009C6DB9" w:rsidRPr="00DC02D5">
              <w:rPr>
                <w:sz w:val="28"/>
                <w:szCs w:val="28"/>
                <w:lang w:val="uz-Cyrl-UZ"/>
              </w:rPr>
              <w:t>kt</w:t>
            </w:r>
            <w:proofErr w:type="spellStart"/>
            <w:r w:rsidR="009C6DB9" w:rsidRPr="00DC02D5">
              <w:rPr>
                <w:sz w:val="28"/>
                <w:szCs w:val="28"/>
                <w:lang w:val="en-US"/>
              </w:rPr>
              <w:t>abr</w:t>
            </w:r>
            <w:proofErr w:type="spellEnd"/>
          </w:p>
        </w:tc>
        <w:tc>
          <w:tcPr>
            <w:tcW w:w="2694" w:type="dxa"/>
          </w:tcPr>
          <w:p w14:paraId="45DB6417" w14:textId="77777777" w:rsidR="009C6DB9" w:rsidRPr="00DC02D5" w:rsidRDefault="009C6DB9" w:rsidP="009C6DB9">
            <w:pPr>
              <w:widowControl w:val="0"/>
              <w:spacing w:line="276" w:lineRule="auto"/>
              <w:jc w:val="center"/>
              <w:rPr>
                <w:b/>
                <w:bCs/>
                <w:sz w:val="28"/>
                <w:szCs w:val="28"/>
                <w:shd w:val="clear" w:color="auto" w:fill="FFFFFF"/>
                <w:lang w:val="uz-Cyrl-UZ"/>
              </w:rPr>
            </w:pPr>
            <w:r w:rsidRPr="00DC02D5">
              <w:rPr>
                <w:b/>
                <w:bCs/>
                <w:sz w:val="28"/>
                <w:szCs w:val="28"/>
                <w:shd w:val="clear" w:color="auto" w:fill="FFFFFF"/>
                <w:lang w:val="uz-Cyrl-UZ"/>
              </w:rPr>
              <w:t>O‘.Jalolov</w:t>
            </w:r>
          </w:p>
          <w:p w14:paraId="389288BA" w14:textId="0C9B9D0D" w:rsidR="009C6DB9" w:rsidRPr="00DC02D5" w:rsidRDefault="009C6DB9" w:rsidP="009C6DB9">
            <w:pPr>
              <w:widowControl w:val="0"/>
              <w:spacing w:line="276" w:lineRule="auto"/>
              <w:jc w:val="center"/>
              <w:rPr>
                <w:sz w:val="28"/>
                <w:szCs w:val="28"/>
              </w:rPr>
            </w:pPr>
            <w:r w:rsidRPr="00DC02D5">
              <w:rPr>
                <w:sz w:val="28"/>
                <w:szCs w:val="28"/>
                <w:shd w:val="clear" w:color="auto" w:fill="FFFFFF"/>
                <w:lang w:val="uz-Cyrl-UZ"/>
              </w:rPr>
              <w:t>R.Alimov</w:t>
            </w:r>
          </w:p>
        </w:tc>
      </w:tr>
      <w:tr w:rsidR="009C6DB9" w:rsidRPr="00DC02D5" w14:paraId="1C89A2F7" w14:textId="77777777" w:rsidTr="00EC25E3">
        <w:trPr>
          <w:trHeight w:val="249"/>
        </w:trPr>
        <w:tc>
          <w:tcPr>
            <w:tcW w:w="14762" w:type="dxa"/>
            <w:gridSpan w:val="5"/>
            <w:shd w:val="clear" w:color="auto" w:fill="DEEAF6" w:themeFill="accent1" w:themeFillTint="33"/>
            <w:vAlign w:val="center"/>
          </w:tcPr>
          <w:p w14:paraId="15D80D79" w14:textId="50205379" w:rsidR="009C6DB9" w:rsidRPr="00DC02D5" w:rsidRDefault="009C6DB9" w:rsidP="009C6DB9">
            <w:pPr>
              <w:widowControl w:val="0"/>
              <w:spacing w:before="120" w:after="120" w:line="276" w:lineRule="auto"/>
              <w:jc w:val="center"/>
              <w:rPr>
                <w:b/>
                <w:kern w:val="28"/>
                <w:sz w:val="28"/>
                <w:szCs w:val="28"/>
                <w:highlight w:val="yellow"/>
                <w:lang w:val="uz-Cyrl-UZ"/>
              </w:rPr>
            </w:pPr>
            <w:r w:rsidRPr="00DC02D5">
              <w:rPr>
                <w:b/>
                <w:kern w:val="28"/>
                <w:sz w:val="28"/>
                <w:szCs w:val="28"/>
                <w:lang w:val="uz-Cyrl-UZ"/>
              </w:rPr>
              <w:t>II. O‘quv jarayonini tashkil etish va ta’lim sifatini oshirishga qaratilgan tadbirlar</w:t>
            </w:r>
          </w:p>
        </w:tc>
      </w:tr>
      <w:tr w:rsidR="009C6DB9" w:rsidRPr="00DC02D5" w14:paraId="067F0E1F" w14:textId="77777777" w:rsidTr="00A025DC">
        <w:trPr>
          <w:trHeight w:val="20"/>
        </w:trPr>
        <w:tc>
          <w:tcPr>
            <w:tcW w:w="557" w:type="dxa"/>
            <w:vAlign w:val="center"/>
          </w:tcPr>
          <w:p w14:paraId="3883B244" w14:textId="3C28B633"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shd w:val="clear" w:color="auto" w:fill="auto"/>
            <w:vAlign w:val="center"/>
          </w:tcPr>
          <w:p w14:paraId="2F5AA5B5" w14:textId="0C966D93" w:rsidR="009C6DB9" w:rsidRPr="00DC02D5" w:rsidRDefault="009C6DB9" w:rsidP="009C6DB9">
            <w:pPr>
              <w:widowControl w:val="0"/>
              <w:spacing w:line="276" w:lineRule="auto"/>
              <w:ind w:firstLine="113"/>
              <w:jc w:val="both"/>
              <w:rPr>
                <w:sz w:val="28"/>
                <w:szCs w:val="28"/>
                <w:lang w:val="uz-Cyrl-UZ"/>
              </w:rPr>
            </w:pPr>
            <w:r w:rsidRPr="00DC02D5">
              <w:rPr>
                <w:sz w:val="28"/>
                <w:szCs w:val="28"/>
                <w:lang w:val="uz-Cyrl-UZ"/>
              </w:rPr>
              <w:t>Adliya organlari va muassasalari, yuridik xizmat, advokatura, notariat, patent vakilligi, mediatsiya, intellektual mulk, arxiv ishi va ish yuritish va boshqa soha yo‘nalishlari bo‘yicha yangi o‘quv modullarini ishlab chiqish.</w:t>
            </w:r>
          </w:p>
        </w:tc>
        <w:tc>
          <w:tcPr>
            <w:tcW w:w="2014" w:type="dxa"/>
            <w:shd w:val="clear" w:color="auto" w:fill="auto"/>
          </w:tcPr>
          <w:p w14:paraId="5FE2C880" w14:textId="77777777" w:rsidR="009C6DB9" w:rsidRPr="00DC02D5" w:rsidRDefault="009C6DB9" w:rsidP="009C6DB9">
            <w:pPr>
              <w:pStyle w:val="Default"/>
              <w:widowControl w:val="0"/>
              <w:spacing w:line="276" w:lineRule="auto"/>
              <w:jc w:val="center"/>
              <w:rPr>
                <w:sz w:val="28"/>
                <w:szCs w:val="28"/>
                <w:lang w:val="uz-Cyrl-UZ" w:eastAsia="en-US"/>
              </w:rPr>
            </w:pPr>
          </w:p>
          <w:p w14:paraId="4393E3C6" w14:textId="09E7EE27" w:rsidR="009C6DB9" w:rsidRPr="00DC02D5" w:rsidRDefault="00D5410C" w:rsidP="009C6DB9">
            <w:pPr>
              <w:pStyle w:val="Default"/>
              <w:widowControl w:val="0"/>
              <w:spacing w:line="276" w:lineRule="auto"/>
              <w:jc w:val="center"/>
              <w:rPr>
                <w:color w:val="auto"/>
                <w:sz w:val="28"/>
                <w:szCs w:val="28"/>
                <w:lang w:val="uz-Latn-UZ"/>
              </w:rPr>
            </w:pPr>
            <w:r>
              <w:rPr>
                <w:sz w:val="28"/>
                <w:szCs w:val="28"/>
                <w:lang w:val="en-US" w:eastAsia="en-US"/>
              </w:rPr>
              <w:t>t</w:t>
            </w:r>
            <w:proofErr w:type="spellStart"/>
            <w:r w:rsidR="009C6DB9" w:rsidRPr="00DC02D5">
              <w:rPr>
                <w:sz w:val="28"/>
                <w:szCs w:val="28"/>
                <w:lang w:eastAsia="en-US"/>
              </w:rPr>
              <w:t>ashkiliy</w:t>
            </w:r>
            <w:proofErr w:type="spellEnd"/>
            <w:r w:rsidR="009C6DB9" w:rsidRPr="00DC02D5">
              <w:rPr>
                <w:sz w:val="28"/>
                <w:szCs w:val="28"/>
                <w:lang w:val="en-US" w:eastAsia="en-US"/>
              </w:rPr>
              <w:br/>
            </w:r>
            <w:r w:rsidR="009C6DB9" w:rsidRPr="00DC02D5">
              <w:rPr>
                <w:sz w:val="28"/>
                <w:szCs w:val="28"/>
                <w:lang w:eastAsia="en-US"/>
              </w:rPr>
              <w:t xml:space="preserve"> </w:t>
            </w:r>
            <w:proofErr w:type="spellStart"/>
            <w:r w:rsidR="009C6DB9" w:rsidRPr="00DC02D5">
              <w:rPr>
                <w:sz w:val="28"/>
                <w:szCs w:val="28"/>
                <w:lang w:eastAsia="en-US"/>
              </w:rPr>
              <w:t>chora-tadbirlar</w:t>
            </w:r>
            <w:proofErr w:type="spellEnd"/>
          </w:p>
        </w:tc>
        <w:tc>
          <w:tcPr>
            <w:tcW w:w="2126" w:type="dxa"/>
            <w:shd w:val="clear" w:color="auto" w:fill="auto"/>
          </w:tcPr>
          <w:p w14:paraId="4FDB8358" w14:textId="77777777" w:rsidR="009C6DB9" w:rsidRPr="00DC02D5" w:rsidRDefault="009C6DB9" w:rsidP="009C6DB9">
            <w:pPr>
              <w:pStyle w:val="Default"/>
              <w:widowControl w:val="0"/>
              <w:spacing w:line="276" w:lineRule="auto"/>
              <w:rPr>
                <w:noProof/>
                <w:sz w:val="28"/>
                <w:szCs w:val="28"/>
                <w:lang w:val="en-US"/>
              </w:rPr>
            </w:pPr>
          </w:p>
          <w:p w14:paraId="369F812A" w14:textId="77777777" w:rsidR="009C6DB9" w:rsidRPr="00DC02D5" w:rsidRDefault="009C6DB9" w:rsidP="009C6DB9">
            <w:pPr>
              <w:pStyle w:val="Default"/>
              <w:widowControl w:val="0"/>
              <w:spacing w:line="276" w:lineRule="auto"/>
              <w:rPr>
                <w:noProof/>
                <w:sz w:val="28"/>
                <w:szCs w:val="28"/>
                <w:lang w:val="en-US"/>
              </w:rPr>
            </w:pPr>
          </w:p>
          <w:p w14:paraId="1B9606A9" w14:textId="454B4900" w:rsidR="009C6DB9" w:rsidRPr="00DC02D5" w:rsidRDefault="00D5410C" w:rsidP="009C6DB9">
            <w:pPr>
              <w:pStyle w:val="Default"/>
              <w:widowControl w:val="0"/>
              <w:spacing w:line="276" w:lineRule="auto"/>
              <w:jc w:val="center"/>
              <w:rPr>
                <w:color w:val="auto"/>
                <w:sz w:val="28"/>
                <w:szCs w:val="28"/>
              </w:rPr>
            </w:pPr>
            <w:r>
              <w:rPr>
                <w:noProof/>
                <w:sz w:val="28"/>
                <w:szCs w:val="28"/>
                <w:lang w:val="en-US"/>
              </w:rPr>
              <w:t>h</w:t>
            </w:r>
            <w:r w:rsidR="009C6DB9" w:rsidRPr="00DC02D5">
              <w:rPr>
                <w:noProof/>
                <w:sz w:val="28"/>
                <w:szCs w:val="28"/>
                <w:lang w:val="uz-Cyrl-UZ"/>
              </w:rPr>
              <w:t>ar chorakda</w:t>
            </w:r>
          </w:p>
        </w:tc>
        <w:tc>
          <w:tcPr>
            <w:tcW w:w="2694" w:type="dxa"/>
            <w:shd w:val="clear" w:color="auto" w:fill="auto"/>
          </w:tcPr>
          <w:p w14:paraId="77C03002" w14:textId="77777777" w:rsidR="009C6DB9" w:rsidRPr="00DC02D5" w:rsidRDefault="009C6DB9" w:rsidP="009C6DB9">
            <w:pPr>
              <w:widowControl w:val="0"/>
              <w:spacing w:line="276" w:lineRule="auto"/>
              <w:rPr>
                <w:sz w:val="28"/>
                <w:szCs w:val="28"/>
                <w:lang w:val="en-US"/>
              </w:rPr>
            </w:pPr>
          </w:p>
          <w:p w14:paraId="295BD487" w14:textId="77777777" w:rsidR="009C6DB9" w:rsidRPr="00DC02D5" w:rsidRDefault="009C6DB9" w:rsidP="009C6DB9">
            <w:pPr>
              <w:widowControl w:val="0"/>
              <w:spacing w:line="276" w:lineRule="auto"/>
              <w:jc w:val="center"/>
              <w:rPr>
                <w:b/>
                <w:bCs/>
                <w:sz w:val="28"/>
                <w:szCs w:val="28"/>
                <w:lang w:val="en-US"/>
              </w:rPr>
            </w:pPr>
            <w:r w:rsidRPr="00DC02D5">
              <w:rPr>
                <w:b/>
                <w:bCs/>
                <w:sz w:val="28"/>
                <w:szCs w:val="28"/>
                <w:lang w:val="uz-Cyrl-UZ"/>
              </w:rPr>
              <w:t>A.Yusupbayeva</w:t>
            </w:r>
          </w:p>
          <w:p w14:paraId="658A522A" w14:textId="21DE4339" w:rsidR="009C6DB9" w:rsidRPr="00DC02D5" w:rsidRDefault="009C6DB9" w:rsidP="009C6DB9">
            <w:pPr>
              <w:widowControl w:val="0"/>
              <w:spacing w:line="276" w:lineRule="auto"/>
              <w:jc w:val="center"/>
              <w:rPr>
                <w:sz w:val="28"/>
                <w:szCs w:val="28"/>
                <w:lang w:val="en-US"/>
              </w:rPr>
            </w:pPr>
            <w:proofErr w:type="spellStart"/>
            <w:r w:rsidRPr="00DC02D5">
              <w:rPr>
                <w:sz w:val="28"/>
                <w:szCs w:val="28"/>
                <w:lang w:val="en-US"/>
              </w:rPr>
              <w:t>Pedagoglar</w:t>
            </w:r>
            <w:proofErr w:type="spellEnd"/>
            <w:r w:rsidRPr="00DC02D5">
              <w:rPr>
                <w:sz w:val="28"/>
                <w:szCs w:val="28"/>
                <w:lang w:val="en-US"/>
              </w:rPr>
              <w:t xml:space="preserve"> </w:t>
            </w:r>
            <w:proofErr w:type="spellStart"/>
            <w:r w:rsidRPr="00DC02D5">
              <w:rPr>
                <w:sz w:val="28"/>
                <w:szCs w:val="28"/>
                <w:lang w:val="en-US"/>
              </w:rPr>
              <w:t>markazi</w:t>
            </w:r>
            <w:proofErr w:type="spellEnd"/>
          </w:p>
        </w:tc>
      </w:tr>
      <w:tr w:rsidR="009C6DB9" w:rsidRPr="00D75AE3" w14:paraId="5AB7DEC4" w14:textId="77777777" w:rsidTr="00A025DC">
        <w:trPr>
          <w:trHeight w:val="20"/>
        </w:trPr>
        <w:tc>
          <w:tcPr>
            <w:tcW w:w="557" w:type="dxa"/>
            <w:vAlign w:val="center"/>
          </w:tcPr>
          <w:p w14:paraId="0F0057B4" w14:textId="35610B1D"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lastRenderedPageBreak/>
              <w:t xml:space="preserve"> </w:t>
            </w:r>
          </w:p>
        </w:tc>
        <w:tc>
          <w:tcPr>
            <w:tcW w:w="7371" w:type="dxa"/>
            <w:shd w:val="clear" w:color="auto" w:fill="auto"/>
          </w:tcPr>
          <w:p w14:paraId="1B313F1A" w14:textId="3512D604" w:rsidR="009C6DB9" w:rsidRPr="00DC02D5" w:rsidRDefault="009C6DB9" w:rsidP="009C6DB9">
            <w:pPr>
              <w:widowControl w:val="0"/>
              <w:spacing w:line="276" w:lineRule="auto"/>
              <w:ind w:firstLine="113"/>
              <w:jc w:val="both"/>
              <w:rPr>
                <w:sz w:val="28"/>
                <w:szCs w:val="28"/>
                <w:lang w:val="uz-Cyrl-UZ"/>
              </w:rPr>
            </w:pPr>
            <w:r w:rsidRPr="00DC02D5">
              <w:rPr>
                <w:sz w:val="28"/>
                <w:szCs w:val="28"/>
                <w:lang w:val="uz-Cyrl-UZ"/>
              </w:rPr>
              <w:t xml:space="preserve">Tinglovchilarning taklif va istaklaridan kelib chiqqan holda o‘quv dasturlariga kiritilmagan yo‘nalish va mavzularni dasturlarga kiritib borish orqali ularni doimiy takomillashtirish hamda amaliyotchi mutaxassislarni jalb etgan holda ma’ruza, seminar, binar </w:t>
            </w:r>
            <w:r w:rsidRPr="00DC02D5">
              <w:rPr>
                <w:sz w:val="28"/>
                <w:szCs w:val="28"/>
                <w:lang w:val="uz-Latn-UZ"/>
              </w:rPr>
              <w:t>va</w:t>
            </w:r>
            <w:r w:rsidRPr="00DC02D5">
              <w:rPr>
                <w:sz w:val="28"/>
                <w:szCs w:val="28"/>
                <w:lang w:val="uz-Cyrl-UZ"/>
              </w:rPr>
              <w:t xml:space="preserve"> amaliy mashg‘ulotlarni tashkil etib borish.</w:t>
            </w:r>
          </w:p>
        </w:tc>
        <w:tc>
          <w:tcPr>
            <w:tcW w:w="2014" w:type="dxa"/>
            <w:shd w:val="clear" w:color="auto" w:fill="auto"/>
          </w:tcPr>
          <w:p w14:paraId="004AAB44" w14:textId="1110BDEA" w:rsidR="009C6DB9" w:rsidRPr="00DC02D5" w:rsidRDefault="00D5410C" w:rsidP="009C6DB9">
            <w:pPr>
              <w:pStyle w:val="Default"/>
              <w:widowControl w:val="0"/>
              <w:spacing w:line="276" w:lineRule="auto"/>
              <w:jc w:val="center"/>
              <w:rPr>
                <w:color w:val="auto"/>
                <w:sz w:val="28"/>
                <w:szCs w:val="28"/>
                <w:lang w:val="uz-Latn-UZ"/>
              </w:rPr>
            </w:pPr>
            <w:r>
              <w:rPr>
                <w:color w:val="auto"/>
                <w:sz w:val="28"/>
                <w:szCs w:val="28"/>
                <w:lang w:val="uz-Latn-UZ"/>
              </w:rPr>
              <w:t>a</w:t>
            </w:r>
            <w:r w:rsidR="009C6DB9" w:rsidRPr="00DC02D5">
              <w:rPr>
                <w:color w:val="auto"/>
                <w:sz w:val="28"/>
                <w:szCs w:val="28"/>
                <w:lang w:val="uz-Latn-UZ"/>
              </w:rPr>
              <w:t>maliy</w:t>
            </w:r>
          </w:p>
          <w:p w14:paraId="4B4E9073" w14:textId="4B990906" w:rsidR="009C6DB9" w:rsidRPr="00DC02D5" w:rsidRDefault="009C6DB9" w:rsidP="009C6DB9">
            <w:pPr>
              <w:pStyle w:val="Default"/>
              <w:widowControl w:val="0"/>
              <w:spacing w:line="276" w:lineRule="auto"/>
              <w:jc w:val="center"/>
              <w:rPr>
                <w:color w:val="auto"/>
                <w:sz w:val="28"/>
                <w:szCs w:val="28"/>
                <w:lang w:val="uz-Latn-UZ"/>
              </w:rPr>
            </w:pPr>
            <w:r w:rsidRPr="00DC02D5">
              <w:rPr>
                <w:color w:val="auto"/>
                <w:sz w:val="28"/>
                <w:szCs w:val="28"/>
                <w:lang w:val="uz-Latn-UZ"/>
              </w:rPr>
              <w:t>chora-tadbirlar</w:t>
            </w:r>
          </w:p>
        </w:tc>
        <w:tc>
          <w:tcPr>
            <w:tcW w:w="2126" w:type="dxa"/>
            <w:shd w:val="clear" w:color="auto" w:fill="auto"/>
          </w:tcPr>
          <w:p w14:paraId="20087AF9" w14:textId="4CD83B37" w:rsidR="009C6DB9" w:rsidRPr="00DC02D5" w:rsidRDefault="00D5410C" w:rsidP="009C6DB9">
            <w:pPr>
              <w:pStyle w:val="Default"/>
              <w:widowControl w:val="0"/>
              <w:spacing w:line="276" w:lineRule="auto"/>
              <w:jc w:val="center"/>
              <w:rPr>
                <w:color w:val="auto"/>
                <w:sz w:val="28"/>
                <w:szCs w:val="28"/>
                <w:lang w:val="uz-Cyrl-UZ"/>
              </w:rPr>
            </w:pPr>
            <w:proofErr w:type="spellStart"/>
            <w:r>
              <w:rPr>
                <w:color w:val="auto"/>
                <w:sz w:val="28"/>
                <w:szCs w:val="28"/>
                <w:lang w:val="en-US"/>
              </w:rPr>
              <w:t>h</w:t>
            </w:r>
            <w:r w:rsidR="00180641" w:rsidRPr="00DC02D5">
              <w:rPr>
                <w:color w:val="auto"/>
                <w:sz w:val="28"/>
                <w:szCs w:val="28"/>
                <w:lang w:val="en-US"/>
              </w:rPr>
              <w:t>ar</w:t>
            </w:r>
            <w:proofErr w:type="spellEnd"/>
            <w:r w:rsidR="00180641" w:rsidRPr="00DC02D5">
              <w:rPr>
                <w:color w:val="auto"/>
                <w:sz w:val="28"/>
                <w:szCs w:val="28"/>
                <w:lang w:val="en-US"/>
              </w:rPr>
              <w:t xml:space="preserve"> </w:t>
            </w:r>
            <w:proofErr w:type="spellStart"/>
            <w:r w:rsidR="00180641" w:rsidRPr="00DC02D5">
              <w:rPr>
                <w:color w:val="auto"/>
                <w:sz w:val="28"/>
                <w:szCs w:val="28"/>
                <w:lang w:val="en-US"/>
              </w:rPr>
              <w:t>chorakda</w:t>
            </w:r>
            <w:proofErr w:type="spellEnd"/>
          </w:p>
        </w:tc>
        <w:tc>
          <w:tcPr>
            <w:tcW w:w="2694" w:type="dxa"/>
            <w:shd w:val="clear" w:color="auto" w:fill="auto"/>
          </w:tcPr>
          <w:p w14:paraId="5B418C6A" w14:textId="77777777" w:rsidR="009C6DB9" w:rsidRPr="00DC02D5" w:rsidRDefault="009C6DB9" w:rsidP="009C6DB9">
            <w:pPr>
              <w:widowControl w:val="0"/>
              <w:spacing w:line="276" w:lineRule="auto"/>
              <w:jc w:val="center"/>
              <w:rPr>
                <w:sz w:val="28"/>
                <w:szCs w:val="28"/>
                <w:lang w:val="en-US"/>
              </w:rPr>
            </w:pPr>
            <w:r w:rsidRPr="00DC02D5">
              <w:rPr>
                <w:b/>
                <w:bCs/>
                <w:sz w:val="28"/>
                <w:szCs w:val="28"/>
                <w:lang w:val="uz-Cyrl-UZ"/>
              </w:rPr>
              <w:t>A.Yusupbayeva</w:t>
            </w:r>
            <w:r w:rsidRPr="00DC02D5">
              <w:rPr>
                <w:sz w:val="28"/>
                <w:szCs w:val="28"/>
                <w:lang w:val="uz-Cyrl-UZ"/>
              </w:rPr>
              <w:t xml:space="preserve"> </w:t>
            </w:r>
          </w:p>
          <w:p w14:paraId="00626B37" w14:textId="66AB28BD" w:rsidR="009C6DB9" w:rsidRPr="00DC02D5" w:rsidRDefault="009C6DB9" w:rsidP="009C6DB9">
            <w:pPr>
              <w:widowControl w:val="0"/>
              <w:spacing w:line="276" w:lineRule="auto"/>
              <w:jc w:val="center"/>
              <w:rPr>
                <w:sz w:val="28"/>
                <w:szCs w:val="28"/>
                <w:lang w:val="en-US"/>
              </w:rPr>
            </w:pPr>
          </w:p>
        </w:tc>
      </w:tr>
      <w:tr w:rsidR="009C6DB9" w:rsidRPr="00DC02D5" w14:paraId="2C2E0C99" w14:textId="77777777" w:rsidTr="00A025DC">
        <w:trPr>
          <w:trHeight w:val="20"/>
        </w:trPr>
        <w:tc>
          <w:tcPr>
            <w:tcW w:w="557" w:type="dxa"/>
            <w:vAlign w:val="center"/>
          </w:tcPr>
          <w:p w14:paraId="5514661F" w14:textId="77777777"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vAlign w:val="center"/>
          </w:tcPr>
          <w:p w14:paraId="0A9EA708" w14:textId="5CEB37DB" w:rsidR="009C6DB9" w:rsidRPr="00DC02D5" w:rsidRDefault="009C6DB9" w:rsidP="009C6DB9">
            <w:pPr>
              <w:widowControl w:val="0"/>
              <w:spacing w:line="276" w:lineRule="auto"/>
              <w:ind w:firstLine="113"/>
              <w:jc w:val="both"/>
              <w:rPr>
                <w:sz w:val="28"/>
                <w:szCs w:val="28"/>
                <w:lang w:val="uz-Cyrl-UZ"/>
              </w:rPr>
            </w:pPr>
            <w:r w:rsidRPr="00DC02D5">
              <w:rPr>
                <w:sz w:val="28"/>
                <w:szCs w:val="28"/>
                <w:lang w:val="uz-Cyrl-UZ"/>
              </w:rPr>
              <w:t>2025-yilning iyul-dekabr oylarida masofaviy ta’lim shaklida tashkil etiladigan Oliy ma’lumotga ega bo‘lgan shaxslarni yuridik mutaxassislik bo‘yicha qayta tayyorlash kurslarini yuqori saviyada tashkil etish.</w:t>
            </w:r>
          </w:p>
        </w:tc>
        <w:tc>
          <w:tcPr>
            <w:tcW w:w="2014" w:type="dxa"/>
            <w:vAlign w:val="center"/>
          </w:tcPr>
          <w:p w14:paraId="46CAB83B" w14:textId="56D78460" w:rsidR="009C6DB9" w:rsidRPr="00DC02D5" w:rsidRDefault="00D5410C" w:rsidP="009C6DB9">
            <w:pPr>
              <w:widowControl w:val="0"/>
              <w:spacing w:line="276" w:lineRule="auto"/>
              <w:jc w:val="center"/>
              <w:rPr>
                <w:sz w:val="28"/>
                <w:szCs w:val="28"/>
                <w:lang w:val="en-US" w:eastAsia="en-US"/>
              </w:rPr>
            </w:pPr>
            <w:r>
              <w:rPr>
                <w:sz w:val="28"/>
                <w:szCs w:val="28"/>
                <w:lang w:val="en-US" w:eastAsia="en-US"/>
              </w:rPr>
              <w:t>t</w:t>
            </w:r>
            <w:proofErr w:type="spellStart"/>
            <w:r w:rsidR="009C6DB9" w:rsidRPr="00DC02D5">
              <w:rPr>
                <w:sz w:val="28"/>
                <w:szCs w:val="28"/>
                <w:lang w:eastAsia="en-US"/>
              </w:rPr>
              <w:t>ashkiliy</w:t>
            </w:r>
            <w:proofErr w:type="spellEnd"/>
          </w:p>
          <w:p w14:paraId="037A8360" w14:textId="6A0A89F2" w:rsidR="009C6DB9" w:rsidRPr="00DC02D5" w:rsidRDefault="009C6DB9" w:rsidP="009C6DB9">
            <w:pPr>
              <w:pStyle w:val="Default"/>
              <w:widowControl w:val="0"/>
              <w:spacing w:line="276" w:lineRule="auto"/>
              <w:jc w:val="center"/>
              <w:rPr>
                <w:color w:val="auto"/>
                <w:sz w:val="28"/>
                <w:szCs w:val="28"/>
                <w:lang w:val="en-US"/>
              </w:rPr>
            </w:pPr>
            <w:proofErr w:type="spellStart"/>
            <w:r w:rsidRPr="00DC02D5">
              <w:rPr>
                <w:sz w:val="28"/>
                <w:szCs w:val="28"/>
                <w:lang w:eastAsia="en-US"/>
              </w:rPr>
              <w:t>chora-tadbirlar</w:t>
            </w:r>
            <w:proofErr w:type="spellEnd"/>
          </w:p>
        </w:tc>
        <w:tc>
          <w:tcPr>
            <w:tcW w:w="2126" w:type="dxa"/>
            <w:vAlign w:val="center"/>
          </w:tcPr>
          <w:p w14:paraId="0E0EA676" w14:textId="315AF2F0" w:rsidR="009C6DB9" w:rsidRPr="00DC02D5" w:rsidRDefault="009C6DB9" w:rsidP="009C6DB9">
            <w:pPr>
              <w:pStyle w:val="Default"/>
              <w:widowControl w:val="0"/>
              <w:spacing w:line="276" w:lineRule="auto"/>
              <w:jc w:val="center"/>
              <w:rPr>
                <w:color w:val="auto"/>
                <w:sz w:val="28"/>
                <w:szCs w:val="28"/>
                <w:lang w:val="en-US"/>
              </w:rPr>
            </w:pPr>
            <w:proofErr w:type="spellStart"/>
            <w:r w:rsidRPr="00DC02D5">
              <w:rPr>
                <w:sz w:val="28"/>
                <w:szCs w:val="28"/>
                <w:lang w:val="en-US"/>
              </w:rPr>
              <w:t>Iyul-dekabr</w:t>
            </w:r>
            <w:proofErr w:type="spellEnd"/>
          </w:p>
        </w:tc>
        <w:tc>
          <w:tcPr>
            <w:tcW w:w="2694" w:type="dxa"/>
            <w:vAlign w:val="center"/>
          </w:tcPr>
          <w:p w14:paraId="1FD638E2" w14:textId="77777777" w:rsidR="009C6DB9" w:rsidRPr="00DC02D5" w:rsidRDefault="009C6DB9" w:rsidP="009C6DB9">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S.Yuldoshev</w:t>
            </w:r>
            <w:proofErr w:type="spellEnd"/>
            <w:proofErr w:type="gramEnd"/>
          </w:p>
          <w:p w14:paraId="6314B343" w14:textId="60ABD581" w:rsidR="009C6DB9" w:rsidRPr="00DC02D5" w:rsidRDefault="009C6DB9" w:rsidP="009C6DB9">
            <w:pPr>
              <w:widowControl w:val="0"/>
              <w:spacing w:line="276" w:lineRule="auto"/>
              <w:jc w:val="center"/>
              <w:rPr>
                <w:sz w:val="28"/>
                <w:szCs w:val="28"/>
                <w:lang w:val="uz-Cyrl-UZ"/>
              </w:rPr>
            </w:pPr>
            <w:proofErr w:type="spellStart"/>
            <w:r w:rsidRPr="00DC02D5">
              <w:rPr>
                <w:kern w:val="2"/>
                <w:sz w:val="28"/>
                <w:szCs w:val="28"/>
                <w:lang w:val="en-US"/>
              </w:rPr>
              <w:t>X.Qahramonov</w:t>
            </w:r>
            <w:proofErr w:type="spellEnd"/>
          </w:p>
        </w:tc>
      </w:tr>
      <w:tr w:rsidR="009C6DB9" w:rsidRPr="00DC02D5" w14:paraId="18A82EDB" w14:textId="77777777" w:rsidTr="00A025DC">
        <w:trPr>
          <w:trHeight w:val="20"/>
        </w:trPr>
        <w:tc>
          <w:tcPr>
            <w:tcW w:w="557" w:type="dxa"/>
            <w:vAlign w:val="center"/>
          </w:tcPr>
          <w:p w14:paraId="11183DA2" w14:textId="77777777" w:rsidR="009C6DB9" w:rsidRPr="00DC02D5" w:rsidRDefault="009C6DB9" w:rsidP="009C6DB9">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vAlign w:val="center"/>
          </w:tcPr>
          <w:p w14:paraId="6A011C22" w14:textId="1DD26C01" w:rsidR="009C6DB9" w:rsidRPr="00DC02D5" w:rsidRDefault="009C6DB9" w:rsidP="009C6DB9">
            <w:pPr>
              <w:widowControl w:val="0"/>
              <w:spacing w:line="276" w:lineRule="auto"/>
              <w:ind w:firstLine="113"/>
              <w:jc w:val="both"/>
              <w:rPr>
                <w:sz w:val="28"/>
                <w:szCs w:val="28"/>
                <w:lang w:val="uz-Cyrl-UZ"/>
              </w:rPr>
            </w:pPr>
            <w:r w:rsidRPr="00DC02D5">
              <w:rPr>
                <w:sz w:val="28"/>
                <w:szCs w:val="28"/>
                <w:lang w:val="uz-Cyrl-UZ"/>
              </w:rPr>
              <w:t>Xalq taʼlimi, o‘rta maxsus va professional taʼlim muassasalarida yuridik fanlardan dars beradigan, oliy noyuridik maʼlumotga ega pedagog kadrlarni qayta tayyorlash kurslarini tashkil etish.</w:t>
            </w:r>
          </w:p>
        </w:tc>
        <w:tc>
          <w:tcPr>
            <w:tcW w:w="2014" w:type="dxa"/>
            <w:vAlign w:val="center"/>
          </w:tcPr>
          <w:p w14:paraId="2C863203" w14:textId="77777777" w:rsidR="009C6DB9" w:rsidRPr="00DC02D5" w:rsidRDefault="009C6DB9" w:rsidP="009C6DB9">
            <w:pPr>
              <w:widowControl w:val="0"/>
              <w:spacing w:line="276" w:lineRule="auto"/>
              <w:jc w:val="center"/>
              <w:rPr>
                <w:sz w:val="28"/>
                <w:szCs w:val="28"/>
                <w:lang w:val="uz-Cyrl-UZ"/>
              </w:rPr>
            </w:pPr>
          </w:p>
          <w:p w14:paraId="47A12B9A" w14:textId="45CAF7B9" w:rsidR="009C6DB9" w:rsidRPr="00DC02D5" w:rsidRDefault="00D5410C" w:rsidP="009C6DB9">
            <w:pPr>
              <w:widowControl w:val="0"/>
              <w:spacing w:line="276" w:lineRule="auto"/>
              <w:jc w:val="center"/>
              <w:rPr>
                <w:sz w:val="28"/>
                <w:szCs w:val="28"/>
                <w:lang w:eastAsia="en-US"/>
              </w:rPr>
            </w:pPr>
            <w:proofErr w:type="spellStart"/>
            <w:r>
              <w:rPr>
                <w:sz w:val="28"/>
                <w:szCs w:val="28"/>
                <w:lang w:val="en-US"/>
              </w:rPr>
              <w:t>t</w:t>
            </w:r>
            <w:r w:rsidR="009C6DB9" w:rsidRPr="00DC02D5">
              <w:rPr>
                <w:sz w:val="28"/>
                <w:szCs w:val="28"/>
                <w:lang w:val="en-US"/>
              </w:rPr>
              <w:t>ashkiliy</w:t>
            </w:r>
            <w:proofErr w:type="spellEnd"/>
            <w:r w:rsidR="009C6DB9" w:rsidRPr="00DC02D5">
              <w:rPr>
                <w:sz w:val="28"/>
                <w:szCs w:val="28"/>
                <w:lang w:val="en-US"/>
              </w:rPr>
              <w:t xml:space="preserve"> </w:t>
            </w:r>
            <w:proofErr w:type="spellStart"/>
            <w:r w:rsidR="009C6DB9" w:rsidRPr="00DC02D5">
              <w:rPr>
                <w:sz w:val="28"/>
                <w:szCs w:val="28"/>
                <w:lang w:val="en-US"/>
              </w:rPr>
              <w:t>chora-tadbirlar</w:t>
            </w:r>
            <w:proofErr w:type="spellEnd"/>
          </w:p>
        </w:tc>
        <w:tc>
          <w:tcPr>
            <w:tcW w:w="2126" w:type="dxa"/>
            <w:vAlign w:val="center"/>
          </w:tcPr>
          <w:p w14:paraId="3F0FF492" w14:textId="77777777" w:rsidR="009C6DB9" w:rsidRPr="00DC02D5" w:rsidRDefault="009C6DB9" w:rsidP="009C6DB9">
            <w:pPr>
              <w:widowControl w:val="0"/>
              <w:spacing w:line="276" w:lineRule="auto"/>
              <w:jc w:val="center"/>
              <w:rPr>
                <w:sz w:val="28"/>
                <w:szCs w:val="28"/>
                <w:shd w:val="clear" w:color="auto" w:fill="FFFFFF"/>
                <w:lang w:val="en-US"/>
              </w:rPr>
            </w:pPr>
          </w:p>
          <w:p w14:paraId="0D129854" w14:textId="6BF8F82B" w:rsidR="009C6DB9" w:rsidRPr="00DC02D5" w:rsidRDefault="00D5410C" w:rsidP="009C6DB9">
            <w:pPr>
              <w:pStyle w:val="Default"/>
              <w:widowControl w:val="0"/>
              <w:spacing w:line="276" w:lineRule="auto"/>
              <w:jc w:val="center"/>
              <w:rPr>
                <w:sz w:val="28"/>
                <w:szCs w:val="28"/>
                <w:lang w:val="en-US"/>
              </w:rPr>
            </w:pPr>
            <w:proofErr w:type="spellStart"/>
            <w:r>
              <w:rPr>
                <w:sz w:val="28"/>
                <w:szCs w:val="28"/>
                <w:shd w:val="clear" w:color="auto" w:fill="FFFFFF"/>
                <w:lang w:val="en-US"/>
              </w:rPr>
              <w:t>s</w:t>
            </w:r>
            <w:r w:rsidR="009C6DB9" w:rsidRPr="00DC02D5">
              <w:rPr>
                <w:sz w:val="28"/>
                <w:szCs w:val="28"/>
                <w:shd w:val="clear" w:color="auto" w:fill="FFFFFF"/>
                <w:lang w:val="en-US"/>
              </w:rPr>
              <w:t>entabr-dekabr</w:t>
            </w:r>
            <w:proofErr w:type="spellEnd"/>
          </w:p>
        </w:tc>
        <w:tc>
          <w:tcPr>
            <w:tcW w:w="2694" w:type="dxa"/>
            <w:vAlign w:val="center"/>
          </w:tcPr>
          <w:p w14:paraId="7731F6F7" w14:textId="77777777" w:rsidR="009C6DB9" w:rsidRPr="00DC02D5" w:rsidRDefault="009C6DB9" w:rsidP="009C6DB9">
            <w:pPr>
              <w:widowControl w:val="0"/>
              <w:spacing w:line="276" w:lineRule="auto"/>
              <w:jc w:val="center"/>
              <w:rPr>
                <w:kern w:val="2"/>
                <w:sz w:val="28"/>
                <w:szCs w:val="28"/>
                <w:lang w:val="en-US"/>
              </w:rPr>
            </w:pPr>
          </w:p>
          <w:p w14:paraId="12A21A72" w14:textId="77777777" w:rsidR="009C6DB9" w:rsidRPr="00DC02D5" w:rsidRDefault="009C6DB9" w:rsidP="009C6DB9">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S.Yuldoshev</w:t>
            </w:r>
            <w:proofErr w:type="spellEnd"/>
            <w:proofErr w:type="gramEnd"/>
          </w:p>
          <w:p w14:paraId="1D6A78C7" w14:textId="2A42B08B" w:rsidR="009C6DB9" w:rsidRPr="00DC02D5" w:rsidRDefault="009C6DB9" w:rsidP="009C6DB9">
            <w:pPr>
              <w:widowControl w:val="0"/>
              <w:spacing w:line="276" w:lineRule="auto"/>
              <w:jc w:val="center"/>
              <w:rPr>
                <w:b/>
                <w:bCs/>
                <w:kern w:val="2"/>
                <w:sz w:val="28"/>
                <w:szCs w:val="28"/>
                <w:lang w:val="en-US"/>
              </w:rPr>
            </w:pPr>
            <w:proofErr w:type="spellStart"/>
            <w:r w:rsidRPr="00DC02D5">
              <w:rPr>
                <w:kern w:val="2"/>
                <w:sz w:val="28"/>
                <w:szCs w:val="28"/>
                <w:lang w:val="en-US"/>
              </w:rPr>
              <w:t>X.Qahramonov</w:t>
            </w:r>
            <w:proofErr w:type="spellEnd"/>
          </w:p>
        </w:tc>
      </w:tr>
      <w:tr w:rsidR="002A3348" w:rsidRPr="00DC02D5" w14:paraId="576E9AA0" w14:textId="77777777" w:rsidTr="00A025DC">
        <w:trPr>
          <w:trHeight w:val="20"/>
        </w:trPr>
        <w:tc>
          <w:tcPr>
            <w:tcW w:w="557" w:type="dxa"/>
            <w:vAlign w:val="center"/>
          </w:tcPr>
          <w:p w14:paraId="4133CDAA"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vAlign w:val="center"/>
          </w:tcPr>
          <w:p w14:paraId="7B65D7FC" w14:textId="5CAB44EC" w:rsidR="002A3348" w:rsidRPr="00CB667F" w:rsidRDefault="002A3348" w:rsidP="002A3348">
            <w:pPr>
              <w:widowControl w:val="0"/>
              <w:spacing w:line="276" w:lineRule="auto"/>
              <w:ind w:firstLine="113"/>
              <w:jc w:val="both"/>
              <w:rPr>
                <w:sz w:val="28"/>
                <w:szCs w:val="28"/>
                <w:lang w:val="uz-Cyrl-UZ"/>
              </w:rPr>
            </w:pPr>
            <w:r w:rsidRPr="002A3348">
              <w:rPr>
                <w:sz w:val="28"/>
                <w:szCs w:val="28"/>
                <w:lang w:val="uz-Cyrl-UZ"/>
              </w:rPr>
              <w:t>Oliy ta’lim muassasalarida huquqiy fanlardan dars beradigan professor-o‘qituvchilar uchun qayta tayyorlash va malakasini oshirish kurslarini sifatli tashkil etish</w:t>
            </w:r>
            <w:r w:rsidR="00CB667F" w:rsidRPr="00CB667F">
              <w:rPr>
                <w:sz w:val="28"/>
                <w:szCs w:val="28"/>
                <w:lang w:val="uz-Cyrl-UZ"/>
              </w:rPr>
              <w:t>.</w:t>
            </w:r>
          </w:p>
        </w:tc>
        <w:tc>
          <w:tcPr>
            <w:tcW w:w="2014" w:type="dxa"/>
            <w:vAlign w:val="center"/>
          </w:tcPr>
          <w:p w14:paraId="0D1BC79A" w14:textId="4E613487" w:rsidR="002A3348" w:rsidRPr="00DC02D5" w:rsidRDefault="002A3348" w:rsidP="002A3348">
            <w:pPr>
              <w:widowControl w:val="0"/>
              <w:spacing w:line="276" w:lineRule="auto"/>
              <w:jc w:val="center"/>
              <w:rPr>
                <w:sz w:val="28"/>
                <w:szCs w:val="28"/>
                <w:lang w:val="uz-Cyrl-UZ"/>
              </w:rPr>
            </w:pPr>
            <w:proofErr w:type="spellStart"/>
            <w:r>
              <w:rPr>
                <w:sz w:val="28"/>
                <w:szCs w:val="28"/>
                <w:lang w:val="en-US"/>
              </w:rPr>
              <w:t>t</w:t>
            </w:r>
            <w:r w:rsidRPr="00DC02D5">
              <w:rPr>
                <w:sz w:val="28"/>
                <w:szCs w:val="28"/>
                <w:lang w:val="en-US"/>
              </w:rPr>
              <w:t>ashkiliy</w:t>
            </w:r>
            <w:proofErr w:type="spellEnd"/>
            <w:r w:rsidRPr="00DC02D5">
              <w:rPr>
                <w:sz w:val="28"/>
                <w:szCs w:val="28"/>
                <w:lang w:val="en-US"/>
              </w:rPr>
              <w:t xml:space="preserve"> </w:t>
            </w:r>
            <w:proofErr w:type="spellStart"/>
            <w:r w:rsidRPr="00DC02D5">
              <w:rPr>
                <w:sz w:val="28"/>
                <w:szCs w:val="28"/>
                <w:lang w:val="en-US"/>
              </w:rPr>
              <w:t>chora-tadbirlar</w:t>
            </w:r>
            <w:proofErr w:type="spellEnd"/>
          </w:p>
        </w:tc>
        <w:tc>
          <w:tcPr>
            <w:tcW w:w="2126" w:type="dxa"/>
            <w:vAlign w:val="center"/>
          </w:tcPr>
          <w:p w14:paraId="0228FAD6" w14:textId="77777777" w:rsidR="002A3348" w:rsidRPr="00DC02D5" w:rsidRDefault="002A3348" w:rsidP="002A3348">
            <w:pPr>
              <w:widowControl w:val="0"/>
              <w:spacing w:line="276" w:lineRule="auto"/>
              <w:jc w:val="center"/>
              <w:rPr>
                <w:sz w:val="28"/>
                <w:szCs w:val="28"/>
                <w:shd w:val="clear" w:color="auto" w:fill="FFFFFF"/>
                <w:lang w:val="en-US"/>
              </w:rPr>
            </w:pPr>
          </w:p>
          <w:p w14:paraId="7DC50588" w14:textId="792B8468" w:rsidR="002A3348" w:rsidRPr="00DC02D5" w:rsidRDefault="002A3348" w:rsidP="002A3348">
            <w:pPr>
              <w:widowControl w:val="0"/>
              <w:spacing w:line="276" w:lineRule="auto"/>
              <w:jc w:val="center"/>
              <w:rPr>
                <w:sz w:val="28"/>
                <w:szCs w:val="28"/>
                <w:shd w:val="clear" w:color="auto" w:fill="FFFFFF"/>
                <w:lang w:val="en-US"/>
              </w:rPr>
            </w:pPr>
            <w:proofErr w:type="spellStart"/>
            <w:r>
              <w:rPr>
                <w:sz w:val="28"/>
                <w:szCs w:val="28"/>
                <w:shd w:val="clear" w:color="auto" w:fill="FFFFFF"/>
                <w:lang w:val="en-US"/>
              </w:rPr>
              <w:t>s</w:t>
            </w:r>
            <w:r w:rsidRPr="00DC02D5">
              <w:rPr>
                <w:sz w:val="28"/>
                <w:szCs w:val="28"/>
                <w:shd w:val="clear" w:color="auto" w:fill="FFFFFF"/>
                <w:lang w:val="en-US"/>
              </w:rPr>
              <w:t>entabr-dekabr</w:t>
            </w:r>
            <w:proofErr w:type="spellEnd"/>
          </w:p>
        </w:tc>
        <w:tc>
          <w:tcPr>
            <w:tcW w:w="2694" w:type="dxa"/>
            <w:vAlign w:val="center"/>
          </w:tcPr>
          <w:p w14:paraId="1583917B" w14:textId="77777777" w:rsidR="002A3348" w:rsidRPr="00DC02D5" w:rsidRDefault="002A3348" w:rsidP="002A3348">
            <w:pPr>
              <w:widowControl w:val="0"/>
              <w:spacing w:line="276" w:lineRule="auto"/>
              <w:jc w:val="center"/>
              <w:rPr>
                <w:kern w:val="2"/>
                <w:sz w:val="28"/>
                <w:szCs w:val="28"/>
                <w:lang w:val="en-US"/>
              </w:rPr>
            </w:pPr>
          </w:p>
          <w:p w14:paraId="7370E449"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S.Yuldoshev</w:t>
            </w:r>
            <w:proofErr w:type="spellEnd"/>
            <w:proofErr w:type="gramEnd"/>
          </w:p>
          <w:p w14:paraId="0A722127" w14:textId="4CF2C519" w:rsidR="002A3348" w:rsidRPr="00DC02D5" w:rsidRDefault="002A3348" w:rsidP="002A3348">
            <w:pPr>
              <w:widowControl w:val="0"/>
              <w:spacing w:line="276" w:lineRule="auto"/>
              <w:jc w:val="center"/>
              <w:rPr>
                <w:kern w:val="2"/>
                <w:sz w:val="28"/>
                <w:szCs w:val="28"/>
                <w:lang w:val="en-US"/>
              </w:rPr>
            </w:pPr>
            <w:proofErr w:type="spellStart"/>
            <w:r w:rsidRPr="00DC02D5">
              <w:rPr>
                <w:kern w:val="2"/>
                <w:sz w:val="28"/>
                <w:szCs w:val="28"/>
                <w:lang w:val="en-US"/>
              </w:rPr>
              <w:t>X.Qahramonov</w:t>
            </w:r>
            <w:proofErr w:type="spellEnd"/>
          </w:p>
        </w:tc>
      </w:tr>
      <w:tr w:rsidR="002A3348" w:rsidRPr="00DC02D5" w14:paraId="733E4A34" w14:textId="77777777" w:rsidTr="00A025DC">
        <w:trPr>
          <w:trHeight w:val="20"/>
        </w:trPr>
        <w:tc>
          <w:tcPr>
            <w:tcW w:w="557" w:type="dxa"/>
            <w:vAlign w:val="center"/>
          </w:tcPr>
          <w:p w14:paraId="6E2A0E0C"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5E69DB71" w14:textId="60D22837" w:rsidR="002A3348" w:rsidRPr="00DC02D5" w:rsidRDefault="002A3348" w:rsidP="002A3348">
            <w:pPr>
              <w:widowControl w:val="0"/>
              <w:spacing w:line="276" w:lineRule="auto"/>
              <w:ind w:firstLine="113"/>
              <w:jc w:val="both"/>
              <w:rPr>
                <w:sz w:val="28"/>
                <w:szCs w:val="28"/>
                <w:lang w:val="uz-Cyrl-UZ"/>
              </w:rPr>
            </w:pPr>
            <w:r w:rsidRPr="00DC02D5">
              <w:rPr>
                <w:sz w:val="28"/>
                <w:szCs w:val="28"/>
                <w:lang w:val="uz-Cyrl-UZ"/>
              </w:rPr>
              <w:t>2026-yilning yanvar-iyun oylarida bevosita ta’lim shaklida tashkil etiladigan Oliy ma’lumotga ega bo‘lgan shaxslarni yuridik mutaxassislik bo‘yicha qayta tayyorlash kurslariga hujjatlarni qabul qilish hamda kirish imtihonlarini o‘tkazish.</w:t>
            </w:r>
          </w:p>
        </w:tc>
        <w:tc>
          <w:tcPr>
            <w:tcW w:w="2014" w:type="dxa"/>
            <w:vAlign w:val="center"/>
          </w:tcPr>
          <w:p w14:paraId="1E146C46" w14:textId="3A111300" w:rsidR="002A3348" w:rsidRPr="00DC02D5" w:rsidRDefault="002A3348" w:rsidP="002A3348">
            <w:pPr>
              <w:widowControl w:val="0"/>
              <w:spacing w:line="276" w:lineRule="auto"/>
              <w:jc w:val="center"/>
              <w:rPr>
                <w:sz w:val="28"/>
                <w:szCs w:val="28"/>
                <w:lang w:val="uz-Cyrl-UZ"/>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vAlign w:val="center"/>
          </w:tcPr>
          <w:p w14:paraId="108A7454" w14:textId="6E481B6B" w:rsidR="002A3348" w:rsidRPr="00DC02D5" w:rsidRDefault="002A3348" w:rsidP="002A3348">
            <w:pPr>
              <w:widowControl w:val="0"/>
              <w:spacing w:line="276" w:lineRule="auto"/>
              <w:jc w:val="center"/>
              <w:rPr>
                <w:sz w:val="28"/>
                <w:szCs w:val="28"/>
                <w:shd w:val="clear" w:color="auto" w:fill="FFFFFF"/>
                <w:lang w:val="en-US"/>
              </w:rPr>
            </w:pPr>
            <w:proofErr w:type="spellStart"/>
            <w:r>
              <w:rPr>
                <w:sz w:val="28"/>
                <w:szCs w:val="28"/>
                <w:lang w:val="en-US"/>
              </w:rPr>
              <w:t>o</w:t>
            </w:r>
            <w:r w:rsidRPr="00DC02D5">
              <w:rPr>
                <w:sz w:val="28"/>
                <w:szCs w:val="28"/>
                <w:lang w:val="en-US"/>
              </w:rPr>
              <w:t>ktabr-dekabr</w:t>
            </w:r>
            <w:proofErr w:type="spellEnd"/>
          </w:p>
        </w:tc>
        <w:tc>
          <w:tcPr>
            <w:tcW w:w="2694" w:type="dxa"/>
            <w:vAlign w:val="center"/>
          </w:tcPr>
          <w:p w14:paraId="461A5667"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S.Yuldoshev</w:t>
            </w:r>
            <w:proofErr w:type="spellEnd"/>
            <w:proofErr w:type="gramEnd"/>
          </w:p>
          <w:p w14:paraId="2A9D6527" w14:textId="7B719976" w:rsidR="002A3348" w:rsidRPr="00DC02D5" w:rsidRDefault="002A3348" w:rsidP="002A3348">
            <w:pPr>
              <w:widowControl w:val="0"/>
              <w:spacing w:line="276" w:lineRule="auto"/>
              <w:jc w:val="center"/>
              <w:rPr>
                <w:b/>
                <w:bCs/>
                <w:kern w:val="2"/>
                <w:sz w:val="28"/>
                <w:szCs w:val="28"/>
                <w:lang w:val="en-US"/>
              </w:rPr>
            </w:pPr>
            <w:proofErr w:type="spellStart"/>
            <w:r w:rsidRPr="00DC02D5">
              <w:rPr>
                <w:kern w:val="2"/>
                <w:sz w:val="28"/>
                <w:szCs w:val="28"/>
                <w:lang w:val="en-US"/>
              </w:rPr>
              <w:t>X.Qahramonov</w:t>
            </w:r>
            <w:proofErr w:type="spellEnd"/>
          </w:p>
        </w:tc>
      </w:tr>
      <w:tr w:rsidR="002A3348" w:rsidRPr="00DC02D5" w14:paraId="1266E9E3" w14:textId="77777777" w:rsidTr="00A025DC">
        <w:trPr>
          <w:trHeight w:val="20"/>
        </w:trPr>
        <w:tc>
          <w:tcPr>
            <w:tcW w:w="557" w:type="dxa"/>
            <w:vAlign w:val="center"/>
          </w:tcPr>
          <w:p w14:paraId="3F712296"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7248AFE7" w14:textId="0A7AF9AC" w:rsidR="002A3348" w:rsidRPr="00F2616C" w:rsidRDefault="002A3348" w:rsidP="002A3348">
            <w:pPr>
              <w:widowControl w:val="0"/>
              <w:spacing w:line="276" w:lineRule="auto"/>
              <w:ind w:firstLine="113"/>
              <w:jc w:val="both"/>
              <w:rPr>
                <w:sz w:val="28"/>
                <w:szCs w:val="28"/>
                <w:lang w:val="en-US"/>
              </w:rPr>
            </w:pPr>
            <w:r w:rsidRPr="00DC02D5">
              <w:rPr>
                <w:bCs/>
                <w:kern w:val="2"/>
                <w:sz w:val="28"/>
                <w:szCs w:val="28"/>
                <w:lang w:val="uz-Cyrl-UZ"/>
              </w:rPr>
              <w:t>Oilaviy mediatsiya ishlari bo‘yicha fuqarolar yig‘ini raislarini professional mediatorlikka o‘qitish bo‘yicha kurslarni tashkil qilish</w:t>
            </w:r>
            <w:r w:rsidR="00F2616C">
              <w:rPr>
                <w:bCs/>
                <w:kern w:val="2"/>
                <w:sz w:val="28"/>
                <w:szCs w:val="28"/>
                <w:lang w:val="en-US"/>
              </w:rPr>
              <w:t>.</w:t>
            </w:r>
          </w:p>
        </w:tc>
        <w:tc>
          <w:tcPr>
            <w:tcW w:w="2014" w:type="dxa"/>
            <w:vAlign w:val="center"/>
          </w:tcPr>
          <w:p w14:paraId="699121D5" w14:textId="505CF01A" w:rsidR="002A3348" w:rsidRPr="00DC02D5" w:rsidRDefault="002A3348" w:rsidP="002A3348">
            <w:pPr>
              <w:widowControl w:val="0"/>
              <w:spacing w:line="276" w:lineRule="auto"/>
              <w:jc w:val="center"/>
              <w:rPr>
                <w:sz w:val="28"/>
                <w:szCs w:val="28"/>
                <w:lang w:val="uz-Cyrl-UZ" w:eastAsia="en-US"/>
              </w:rPr>
            </w:pPr>
            <w:r w:rsidRPr="00DC02D5">
              <w:rPr>
                <w:sz w:val="28"/>
                <w:szCs w:val="28"/>
                <w:lang w:val="uz-Cyrl-UZ" w:eastAsia="en-US"/>
              </w:rPr>
              <w:t>reja-grafik asosida</w:t>
            </w:r>
          </w:p>
        </w:tc>
        <w:tc>
          <w:tcPr>
            <w:tcW w:w="2126" w:type="dxa"/>
            <w:vAlign w:val="center"/>
          </w:tcPr>
          <w:p w14:paraId="7FCBDE63" w14:textId="345D8239" w:rsidR="002A3348" w:rsidRPr="00DC02D5" w:rsidRDefault="002A3348" w:rsidP="002A3348">
            <w:pPr>
              <w:widowControl w:val="0"/>
              <w:spacing w:line="276" w:lineRule="auto"/>
              <w:jc w:val="center"/>
              <w:rPr>
                <w:sz w:val="28"/>
                <w:szCs w:val="28"/>
                <w:lang w:val="uz-Cyrl-UZ"/>
              </w:rPr>
            </w:pPr>
            <w:proofErr w:type="spellStart"/>
            <w:r>
              <w:rPr>
                <w:sz w:val="28"/>
                <w:szCs w:val="28"/>
                <w:lang w:val="en-US"/>
              </w:rPr>
              <w:t>i</w:t>
            </w:r>
            <w:proofErr w:type="spellEnd"/>
            <w:r w:rsidRPr="00DC02D5">
              <w:rPr>
                <w:sz w:val="28"/>
                <w:szCs w:val="28"/>
                <w:lang w:val="uz-Cyrl-UZ"/>
              </w:rPr>
              <w:t>yul-dekabr</w:t>
            </w:r>
          </w:p>
        </w:tc>
        <w:tc>
          <w:tcPr>
            <w:tcW w:w="2694" w:type="dxa"/>
            <w:vAlign w:val="center"/>
          </w:tcPr>
          <w:p w14:paraId="20487451" w14:textId="4728834F" w:rsidR="002A3348" w:rsidRPr="00DC02D5" w:rsidRDefault="002A3348" w:rsidP="002A3348">
            <w:pPr>
              <w:widowControl w:val="0"/>
              <w:spacing w:line="276" w:lineRule="auto"/>
              <w:jc w:val="center"/>
              <w:rPr>
                <w:b/>
                <w:kern w:val="2"/>
                <w:sz w:val="28"/>
                <w:szCs w:val="28"/>
                <w:lang w:val="uz-Cyrl-UZ"/>
              </w:rPr>
            </w:pPr>
            <w:r w:rsidRPr="00DC02D5">
              <w:rPr>
                <w:b/>
                <w:kern w:val="2"/>
                <w:sz w:val="28"/>
                <w:szCs w:val="28"/>
                <w:lang w:val="uz-Cyrl-UZ"/>
              </w:rPr>
              <w:t>S</w:t>
            </w:r>
            <w:r w:rsidRPr="00DC02D5">
              <w:rPr>
                <w:b/>
                <w:kern w:val="2"/>
                <w:sz w:val="28"/>
                <w:szCs w:val="28"/>
                <w:lang w:val="en-US"/>
              </w:rPr>
              <w:t>h</w:t>
            </w:r>
            <w:r w:rsidRPr="00DC02D5">
              <w:rPr>
                <w:b/>
                <w:kern w:val="2"/>
                <w:sz w:val="28"/>
                <w:szCs w:val="28"/>
                <w:lang w:val="uz-Cyrl-UZ"/>
              </w:rPr>
              <w:t xml:space="preserve">.Ergasheva </w:t>
            </w:r>
          </w:p>
          <w:p w14:paraId="4B1F7F64" w14:textId="16A31834" w:rsidR="002A3348" w:rsidRPr="00DC02D5" w:rsidRDefault="002A3348" w:rsidP="002A3348">
            <w:pPr>
              <w:widowControl w:val="0"/>
              <w:spacing w:line="276" w:lineRule="auto"/>
              <w:jc w:val="center"/>
              <w:rPr>
                <w:bCs/>
                <w:kern w:val="2"/>
                <w:sz w:val="28"/>
                <w:szCs w:val="28"/>
                <w:lang w:val="uz-Cyrl-UZ"/>
              </w:rPr>
            </w:pPr>
            <w:r w:rsidRPr="00DC02D5">
              <w:rPr>
                <w:bCs/>
                <w:kern w:val="2"/>
                <w:sz w:val="28"/>
                <w:szCs w:val="28"/>
                <w:lang w:val="uz-Cyrl-UZ"/>
              </w:rPr>
              <w:t>A.Yusupbayeva</w:t>
            </w:r>
          </w:p>
        </w:tc>
      </w:tr>
      <w:tr w:rsidR="002A3348" w:rsidRPr="00E8673B" w14:paraId="3942A08F" w14:textId="77777777" w:rsidTr="00A025DC">
        <w:trPr>
          <w:trHeight w:val="20"/>
        </w:trPr>
        <w:tc>
          <w:tcPr>
            <w:tcW w:w="557" w:type="dxa"/>
            <w:vAlign w:val="center"/>
          </w:tcPr>
          <w:p w14:paraId="4C8FF496"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49A6F735" w14:textId="10DCEFD5" w:rsidR="002A3348" w:rsidRPr="00EC25E3" w:rsidRDefault="002A3348" w:rsidP="002A3348">
            <w:pPr>
              <w:widowControl w:val="0"/>
              <w:spacing w:line="276" w:lineRule="auto"/>
              <w:ind w:firstLine="113"/>
              <w:jc w:val="both"/>
              <w:rPr>
                <w:bCs/>
                <w:kern w:val="2"/>
                <w:sz w:val="28"/>
                <w:szCs w:val="28"/>
                <w:lang w:val="uz-Cyrl-UZ"/>
              </w:rPr>
            </w:pPr>
            <w:r w:rsidRPr="00DC02D5">
              <w:rPr>
                <w:bCs/>
                <w:kern w:val="2"/>
                <w:sz w:val="28"/>
                <w:szCs w:val="28"/>
                <w:lang w:val="uz-Cyrl-UZ"/>
              </w:rPr>
              <w:t xml:space="preserve">Davlat va jamiyat taraqqiyotida yuzaga kelayotgan zamonaviy ehtiyojlar, huquqiy munosabatlarning rivojlanishi hamda </w:t>
            </w:r>
            <w:r w:rsidRPr="00DC02D5">
              <w:rPr>
                <w:bCs/>
                <w:kern w:val="2"/>
                <w:sz w:val="28"/>
                <w:szCs w:val="28"/>
                <w:lang w:val="uz-Cyrl-UZ"/>
              </w:rPr>
              <w:lastRenderedPageBreak/>
              <w:t>sohaviy islohotlardan kelib chiqqan holda, yangi yo‘nalishlar bo‘yicha qayta tayyorlash va malaka oshirish kurslarini tashkil etish</w:t>
            </w:r>
            <w:r w:rsidRPr="00EC25E3">
              <w:rPr>
                <w:bCs/>
                <w:kern w:val="2"/>
                <w:sz w:val="28"/>
                <w:szCs w:val="28"/>
                <w:lang w:val="uz-Cyrl-UZ"/>
              </w:rPr>
              <w:t>.</w:t>
            </w:r>
          </w:p>
        </w:tc>
        <w:tc>
          <w:tcPr>
            <w:tcW w:w="2014" w:type="dxa"/>
            <w:vAlign w:val="center"/>
          </w:tcPr>
          <w:p w14:paraId="2566887E" w14:textId="3F10C17A" w:rsidR="002A3348" w:rsidRPr="00DC02D5" w:rsidRDefault="002A3348" w:rsidP="002A3348">
            <w:pPr>
              <w:widowControl w:val="0"/>
              <w:spacing w:line="276" w:lineRule="auto"/>
              <w:jc w:val="center"/>
              <w:rPr>
                <w:sz w:val="28"/>
                <w:szCs w:val="28"/>
                <w:lang w:val="en-US" w:eastAsia="en-US"/>
              </w:rPr>
            </w:pPr>
            <w:proofErr w:type="spellStart"/>
            <w:proofErr w:type="gramStart"/>
            <w:r>
              <w:rPr>
                <w:sz w:val="28"/>
                <w:szCs w:val="28"/>
                <w:lang w:val="en-US" w:eastAsia="en-US"/>
              </w:rPr>
              <w:lastRenderedPageBreak/>
              <w:t>o</w:t>
            </w:r>
            <w:r w:rsidRPr="00DC02D5">
              <w:rPr>
                <w:sz w:val="28"/>
                <w:szCs w:val="28"/>
                <w:lang w:val="en-US" w:eastAsia="en-US"/>
              </w:rPr>
              <w:t>‘</w:t>
            </w:r>
            <w:proofErr w:type="gramEnd"/>
            <w:r w:rsidRPr="00DC02D5">
              <w:rPr>
                <w:sz w:val="28"/>
                <w:szCs w:val="28"/>
                <w:lang w:val="en-US" w:eastAsia="en-US"/>
              </w:rPr>
              <w:t>quv</w:t>
            </w:r>
            <w:proofErr w:type="spellEnd"/>
            <w:r w:rsidRPr="00DC02D5">
              <w:rPr>
                <w:sz w:val="28"/>
                <w:szCs w:val="28"/>
                <w:lang w:val="en-US" w:eastAsia="en-US"/>
              </w:rPr>
              <w:t xml:space="preserve"> </w:t>
            </w:r>
            <w:proofErr w:type="spellStart"/>
            <w:r w:rsidRPr="00DC02D5">
              <w:rPr>
                <w:sz w:val="28"/>
                <w:szCs w:val="28"/>
                <w:lang w:val="en-US" w:eastAsia="en-US"/>
              </w:rPr>
              <w:t>dasturlar</w:t>
            </w:r>
            <w:proofErr w:type="spellEnd"/>
            <w:r w:rsidRPr="00DC02D5">
              <w:rPr>
                <w:sz w:val="28"/>
                <w:szCs w:val="28"/>
                <w:lang w:val="en-US" w:eastAsia="en-US"/>
              </w:rPr>
              <w:t xml:space="preserve"> </w:t>
            </w:r>
            <w:proofErr w:type="spellStart"/>
            <w:r w:rsidRPr="00DC02D5">
              <w:rPr>
                <w:sz w:val="28"/>
                <w:szCs w:val="28"/>
                <w:lang w:val="en-US" w:eastAsia="en-US"/>
              </w:rPr>
              <w:t>asosida</w:t>
            </w:r>
            <w:proofErr w:type="spellEnd"/>
          </w:p>
        </w:tc>
        <w:tc>
          <w:tcPr>
            <w:tcW w:w="2126" w:type="dxa"/>
            <w:vAlign w:val="center"/>
          </w:tcPr>
          <w:p w14:paraId="698F1440" w14:textId="75F911BB" w:rsidR="002A3348" w:rsidRPr="00DC02D5" w:rsidRDefault="002A3348" w:rsidP="002A3348">
            <w:pPr>
              <w:widowControl w:val="0"/>
              <w:spacing w:line="276" w:lineRule="auto"/>
              <w:jc w:val="center"/>
              <w:rPr>
                <w:sz w:val="28"/>
                <w:szCs w:val="28"/>
                <w:lang w:val="en-US"/>
              </w:rPr>
            </w:pPr>
            <w:proofErr w:type="spellStart"/>
            <w:r>
              <w:rPr>
                <w:sz w:val="28"/>
                <w:szCs w:val="28"/>
                <w:lang w:val="en-US"/>
              </w:rPr>
              <w:t>i</w:t>
            </w:r>
            <w:r w:rsidRPr="00DC02D5">
              <w:rPr>
                <w:sz w:val="28"/>
                <w:szCs w:val="28"/>
                <w:lang w:val="en-US"/>
              </w:rPr>
              <w:t>yul-dekabr</w:t>
            </w:r>
            <w:proofErr w:type="spellEnd"/>
          </w:p>
        </w:tc>
        <w:tc>
          <w:tcPr>
            <w:tcW w:w="2694" w:type="dxa"/>
            <w:vAlign w:val="center"/>
          </w:tcPr>
          <w:p w14:paraId="0E0349CE" w14:textId="77777777" w:rsidR="002A3348" w:rsidRPr="00DC02D5" w:rsidRDefault="002A3348" w:rsidP="002A3348">
            <w:pPr>
              <w:widowControl w:val="0"/>
              <w:spacing w:line="276" w:lineRule="auto"/>
              <w:jc w:val="center"/>
              <w:rPr>
                <w:b/>
                <w:kern w:val="2"/>
                <w:sz w:val="28"/>
                <w:szCs w:val="28"/>
                <w:lang w:val="uz-Cyrl-UZ"/>
              </w:rPr>
            </w:pPr>
            <w:r w:rsidRPr="00DC02D5">
              <w:rPr>
                <w:b/>
                <w:kern w:val="2"/>
                <w:sz w:val="28"/>
                <w:szCs w:val="28"/>
                <w:lang w:val="uz-Cyrl-UZ"/>
              </w:rPr>
              <w:t>S</w:t>
            </w:r>
            <w:r w:rsidRPr="00DC02D5">
              <w:rPr>
                <w:b/>
                <w:kern w:val="2"/>
                <w:sz w:val="28"/>
                <w:szCs w:val="28"/>
                <w:lang w:val="en-US"/>
              </w:rPr>
              <w:t>h</w:t>
            </w:r>
            <w:r w:rsidRPr="00DC02D5">
              <w:rPr>
                <w:b/>
                <w:kern w:val="2"/>
                <w:sz w:val="28"/>
                <w:szCs w:val="28"/>
                <w:lang w:val="uz-Cyrl-UZ"/>
              </w:rPr>
              <w:t xml:space="preserve">.Ergasheva </w:t>
            </w:r>
          </w:p>
          <w:p w14:paraId="47D9CFA4" w14:textId="77777777" w:rsidR="002A3348" w:rsidRPr="00DC02D5" w:rsidRDefault="002A3348" w:rsidP="002A3348">
            <w:pPr>
              <w:widowControl w:val="0"/>
              <w:spacing w:line="276" w:lineRule="auto"/>
              <w:jc w:val="center"/>
              <w:rPr>
                <w:bCs/>
                <w:kern w:val="2"/>
                <w:sz w:val="28"/>
                <w:szCs w:val="28"/>
                <w:lang w:val="en-US"/>
              </w:rPr>
            </w:pPr>
            <w:r w:rsidRPr="00DC02D5">
              <w:rPr>
                <w:bCs/>
                <w:kern w:val="2"/>
                <w:sz w:val="28"/>
                <w:szCs w:val="28"/>
                <w:lang w:val="uz-Cyrl-UZ"/>
              </w:rPr>
              <w:t>A.Yusupbayeva</w:t>
            </w:r>
          </w:p>
          <w:p w14:paraId="3108CA38" w14:textId="7039F8F2" w:rsidR="002A3348" w:rsidRPr="00DC02D5" w:rsidRDefault="002A3348" w:rsidP="002A3348">
            <w:pPr>
              <w:widowControl w:val="0"/>
              <w:spacing w:line="276" w:lineRule="auto"/>
              <w:jc w:val="center"/>
              <w:rPr>
                <w:b/>
                <w:kern w:val="2"/>
                <w:sz w:val="28"/>
                <w:szCs w:val="28"/>
                <w:lang w:val="en-US"/>
              </w:rPr>
            </w:pPr>
            <w:proofErr w:type="spellStart"/>
            <w:r w:rsidRPr="00DC02D5">
              <w:rPr>
                <w:bCs/>
                <w:kern w:val="2"/>
                <w:sz w:val="28"/>
                <w:szCs w:val="28"/>
                <w:lang w:val="en-US"/>
              </w:rPr>
              <w:lastRenderedPageBreak/>
              <w:t>Pedagoglar</w:t>
            </w:r>
            <w:proofErr w:type="spellEnd"/>
            <w:r w:rsidRPr="00DC02D5">
              <w:rPr>
                <w:bCs/>
                <w:kern w:val="2"/>
                <w:sz w:val="28"/>
                <w:szCs w:val="28"/>
                <w:lang w:val="en-US"/>
              </w:rPr>
              <w:t xml:space="preserve"> </w:t>
            </w:r>
            <w:proofErr w:type="spellStart"/>
            <w:r w:rsidRPr="00DC02D5">
              <w:rPr>
                <w:bCs/>
                <w:kern w:val="2"/>
                <w:sz w:val="28"/>
                <w:szCs w:val="28"/>
                <w:lang w:val="en-US"/>
              </w:rPr>
              <w:t>markazi</w:t>
            </w:r>
            <w:proofErr w:type="spellEnd"/>
          </w:p>
        </w:tc>
      </w:tr>
      <w:tr w:rsidR="002A3348" w:rsidRPr="000A4998" w14:paraId="759972D1" w14:textId="77777777" w:rsidTr="00A025DC">
        <w:trPr>
          <w:trHeight w:val="20"/>
        </w:trPr>
        <w:tc>
          <w:tcPr>
            <w:tcW w:w="14762" w:type="dxa"/>
            <w:gridSpan w:val="5"/>
            <w:shd w:val="clear" w:color="auto" w:fill="DEEAF6" w:themeFill="accent1" w:themeFillTint="33"/>
            <w:vAlign w:val="center"/>
          </w:tcPr>
          <w:p w14:paraId="696F8049" w14:textId="06E96E0A" w:rsidR="002A3348" w:rsidRPr="00240557" w:rsidRDefault="002A3348" w:rsidP="002A3348">
            <w:pPr>
              <w:widowControl w:val="0"/>
              <w:spacing w:line="276" w:lineRule="auto"/>
              <w:jc w:val="center"/>
              <w:rPr>
                <w:b/>
                <w:bCs/>
                <w:sz w:val="28"/>
                <w:szCs w:val="28"/>
                <w:lang w:val="en-US"/>
              </w:rPr>
            </w:pPr>
            <w:r w:rsidRPr="00DC02D5">
              <w:rPr>
                <w:b/>
                <w:bCs/>
                <w:kern w:val="28"/>
                <w:sz w:val="28"/>
                <w:szCs w:val="28"/>
                <w:lang w:val="uz-Cyrl-UZ"/>
              </w:rPr>
              <w:lastRenderedPageBreak/>
              <w:t>III.  Ilmiy-tadqiqot  faoliyati</w:t>
            </w:r>
            <w:r>
              <w:rPr>
                <w:b/>
                <w:bCs/>
                <w:kern w:val="28"/>
                <w:sz w:val="28"/>
                <w:szCs w:val="28"/>
                <w:lang w:val="en-US"/>
              </w:rPr>
              <w:t xml:space="preserve"> </w:t>
            </w:r>
          </w:p>
        </w:tc>
      </w:tr>
      <w:tr w:rsidR="002A3348" w:rsidRPr="00DC02D5" w14:paraId="2071EE9D" w14:textId="77777777" w:rsidTr="00A025DC">
        <w:trPr>
          <w:trHeight w:val="20"/>
        </w:trPr>
        <w:tc>
          <w:tcPr>
            <w:tcW w:w="557" w:type="dxa"/>
            <w:vAlign w:val="center"/>
          </w:tcPr>
          <w:p w14:paraId="2F99BB49" w14:textId="6648805B"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37B29FBC" w14:textId="0F70892F" w:rsidR="002A3348" w:rsidRPr="00DC02D5" w:rsidRDefault="002A3348" w:rsidP="002A3348">
            <w:pPr>
              <w:widowControl w:val="0"/>
              <w:spacing w:line="276" w:lineRule="auto"/>
              <w:ind w:firstLine="113"/>
              <w:jc w:val="both"/>
              <w:rPr>
                <w:sz w:val="28"/>
                <w:szCs w:val="28"/>
                <w:lang w:val="uz-Cyrl-UZ"/>
              </w:rPr>
            </w:pPr>
            <w:r w:rsidRPr="00DC02D5">
              <w:rPr>
                <w:bCs/>
                <w:kern w:val="2"/>
                <w:sz w:val="28"/>
                <w:szCs w:val="28"/>
                <w:lang w:val="uz-Cyrl-UZ"/>
              </w:rPr>
              <w:t>Oliy ta’limdan keying ta’lim mustaqil izlanuvchilikka qabul jarayonini tashkil etish hamda kirish imtixonlarini o‘tkazish.</w:t>
            </w:r>
          </w:p>
        </w:tc>
        <w:tc>
          <w:tcPr>
            <w:tcW w:w="2014" w:type="dxa"/>
            <w:vAlign w:val="center"/>
          </w:tcPr>
          <w:p w14:paraId="08661CB9" w14:textId="2D847303" w:rsidR="002A3348" w:rsidRPr="00DC02D5" w:rsidRDefault="002A3348" w:rsidP="002A3348">
            <w:pPr>
              <w:widowControl w:val="0"/>
              <w:spacing w:line="276" w:lineRule="auto"/>
              <w:jc w:val="center"/>
              <w:rPr>
                <w:sz w:val="28"/>
                <w:szCs w:val="28"/>
                <w:lang w:val="en-US" w:eastAsia="en-US"/>
              </w:rPr>
            </w:pPr>
            <w:r>
              <w:rPr>
                <w:sz w:val="28"/>
                <w:szCs w:val="28"/>
                <w:lang w:val="en-US" w:eastAsia="en-US"/>
              </w:rPr>
              <w:t>t</w:t>
            </w:r>
            <w:proofErr w:type="spellStart"/>
            <w:r w:rsidRPr="00DC02D5">
              <w:rPr>
                <w:sz w:val="28"/>
                <w:szCs w:val="28"/>
                <w:lang w:eastAsia="en-US"/>
              </w:rPr>
              <w:t>ashkiliy</w:t>
            </w:r>
            <w:proofErr w:type="spellEnd"/>
          </w:p>
          <w:p w14:paraId="5AA6BC52" w14:textId="5068874C" w:rsidR="002A3348" w:rsidRPr="00DC02D5" w:rsidRDefault="002A3348" w:rsidP="002A3348">
            <w:pPr>
              <w:pStyle w:val="Default"/>
              <w:widowControl w:val="0"/>
              <w:spacing w:line="276" w:lineRule="auto"/>
              <w:jc w:val="center"/>
              <w:rPr>
                <w:color w:val="auto"/>
                <w:sz w:val="28"/>
                <w:szCs w:val="28"/>
                <w:lang w:val="uz-Cyrl-UZ"/>
              </w:rPr>
            </w:pPr>
            <w:proofErr w:type="spellStart"/>
            <w:r w:rsidRPr="00DC02D5">
              <w:rPr>
                <w:sz w:val="28"/>
                <w:szCs w:val="28"/>
                <w:lang w:eastAsia="en-US"/>
              </w:rPr>
              <w:t>chora-tadbirlar</w:t>
            </w:r>
            <w:proofErr w:type="spellEnd"/>
          </w:p>
        </w:tc>
        <w:tc>
          <w:tcPr>
            <w:tcW w:w="2126" w:type="dxa"/>
            <w:vAlign w:val="center"/>
          </w:tcPr>
          <w:p w14:paraId="49938B80" w14:textId="0BD722FC" w:rsidR="002A3348" w:rsidRPr="00DC02D5" w:rsidRDefault="000870F6" w:rsidP="002A3348">
            <w:pPr>
              <w:pStyle w:val="Default"/>
              <w:widowControl w:val="0"/>
              <w:spacing w:line="276" w:lineRule="auto"/>
              <w:jc w:val="center"/>
              <w:rPr>
                <w:color w:val="auto"/>
                <w:sz w:val="28"/>
                <w:szCs w:val="28"/>
                <w:lang w:val="uz-Latn-UZ"/>
              </w:rPr>
            </w:pPr>
            <w:proofErr w:type="spellStart"/>
            <w:r>
              <w:rPr>
                <w:sz w:val="28"/>
                <w:szCs w:val="28"/>
                <w:shd w:val="clear" w:color="auto" w:fill="FFFFFF"/>
                <w:lang w:val="en-US"/>
              </w:rPr>
              <w:t>iyul-avgust</w:t>
            </w:r>
            <w:proofErr w:type="spellEnd"/>
          </w:p>
        </w:tc>
        <w:tc>
          <w:tcPr>
            <w:tcW w:w="2694" w:type="dxa"/>
            <w:vAlign w:val="center"/>
          </w:tcPr>
          <w:p w14:paraId="017E1445"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A.Lapasov</w:t>
            </w:r>
            <w:proofErr w:type="spellEnd"/>
            <w:proofErr w:type="gramEnd"/>
          </w:p>
          <w:p w14:paraId="3C5B950D" w14:textId="5CDC53C9" w:rsidR="002A3348" w:rsidRPr="00DC02D5" w:rsidRDefault="002A3348" w:rsidP="002A3348">
            <w:pPr>
              <w:widowControl w:val="0"/>
              <w:spacing w:line="276" w:lineRule="auto"/>
              <w:jc w:val="center"/>
              <w:rPr>
                <w:b/>
                <w:bCs/>
                <w:sz w:val="28"/>
                <w:szCs w:val="28"/>
                <w:lang w:val="uz-Latn-UZ"/>
              </w:rPr>
            </w:pPr>
            <w:r w:rsidRPr="00DC02D5">
              <w:rPr>
                <w:kern w:val="2"/>
                <w:sz w:val="28"/>
                <w:szCs w:val="28"/>
                <w:lang w:val="en-US"/>
              </w:rPr>
              <w:t>X.</w:t>
            </w:r>
            <w:proofErr w:type="spellStart"/>
            <w:r w:rsidRPr="00DC02D5">
              <w:rPr>
                <w:kern w:val="2"/>
                <w:sz w:val="28"/>
                <w:szCs w:val="28"/>
              </w:rPr>
              <w:t>Mamaziyayev</w:t>
            </w:r>
            <w:proofErr w:type="spellEnd"/>
          </w:p>
        </w:tc>
      </w:tr>
      <w:tr w:rsidR="002A3348" w:rsidRPr="00DC02D5" w14:paraId="41DB3B06" w14:textId="77777777" w:rsidTr="00A025DC">
        <w:trPr>
          <w:trHeight w:val="20"/>
        </w:trPr>
        <w:tc>
          <w:tcPr>
            <w:tcW w:w="557" w:type="dxa"/>
            <w:vAlign w:val="center"/>
          </w:tcPr>
          <w:p w14:paraId="525D35C4" w14:textId="50110B0B"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5CE48B93" w14:textId="4C0B821F" w:rsidR="002A3348" w:rsidRPr="000A4998" w:rsidRDefault="002A3348" w:rsidP="002A3348">
            <w:pPr>
              <w:widowControl w:val="0"/>
              <w:spacing w:line="276" w:lineRule="auto"/>
              <w:ind w:firstLine="113"/>
              <w:jc w:val="both"/>
              <w:rPr>
                <w:sz w:val="28"/>
                <w:szCs w:val="28"/>
                <w:lang w:val="uz-Cyrl-UZ"/>
              </w:rPr>
            </w:pPr>
            <w:r w:rsidRPr="00DC02D5">
              <w:rPr>
                <w:sz w:val="28"/>
                <w:szCs w:val="28"/>
                <w:lang w:val="uz-Cyrl-UZ"/>
              </w:rPr>
              <w:t>Oliy ta’limdan keying ta’lim doktorantura va tayanch doktoranturaga qabul jarayonini tashkil etish  hamda kirish imtixonlarini o‘tkazish</w:t>
            </w:r>
            <w:r w:rsidRPr="000A4998">
              <w:rPr>
                <w:sz w:val="28"/>
                <w:szCs w:val="28"/>
                <w:lang w:val="uz-Cyrl-UZ"/>
              </w:rPr>
              <w:t>.</w:t>
            </w:r>
          </w:p>
        </w:tc>
        <w:tc>
          <w:tcPr>
            <w:tcW w:w="2014" w:type="dxa"/>
          </w:tcPr>
          <w:p w14:paraId="63735E88" w14:textId="36EE1447" w:rsidR="002A3348" w:rsidRPr="00DC02D5" w:rsidRDefault="002A3348" w:rsidP="002A3348">
            <w:pPr>
              <w:pStyle w:val="Default"/>
              <w:widowControl w:val="0"/>
              <w:spacing w:line="276" w:lineRule="auto"/>
              <w:jc w:val="center"/>
              <w:rPr>
                <w:sz w:val="28"/>
                <w:szCs w:val="28"/>
                <w:lang w:val="uz-Cyrl-UZ"/>
              </w:rPr>
            </w:pPr>
            <w:proofErr w:type="spellStart"/>
            <w:r>
              <w:rPr>
                <w:sz w:val="28"/>
                <w:szCs w:val="28"/>
                <w:lang w:val="en-US"/>
              </w:rPr>
              <w:t>t</w:t>
            </w:r>
            <w:r w:rsidRPr="00DC02D5">
              <w:rPr>
                <w:sz w:val="28"/>
                <w:szCs w:val="28"/>
                <w:lang w:val="en-US"/>
              </w:rPr>
              <w:t>ashkiliy</w:t>
            </w:r>
            <w:proofErr w:type="spellEnd"/>
            <w:r w:rsidRPr="00DC02D5">
              <w:rPr>
                <w:sz w:val="28"/>
                <w:szCs w:val="28"/>
                <w:lang w:val="en-US"/>
              </w:rPr>
              <w:t xml:space="preserve"> </w:t>
            </w:r>
            <w:proofErr w:type="spellStart"/>
            <w:r w:rsidRPr="00DC02D5">
              <w:rPr>
                <w:sz w:val="28"/>
                <w:szCs w:val="28"/>
                <w:lang w:val="en-US"/>
              </w:rPr>
              <w:t>chora-tadbirlar</w:t>
            </w:r>
            <w:proofErr w:type="spellEnd"/>
          </w:p>
        </w:tc>
        <w:tc>
          <w:tcPr>
            <w:tcW w:w="2126" w:type="dxa"/>
          </w:tcPr>
          <w:p w14:paraId="15433BEF" w14:textId="77777777" w:rsidR="000870F6" w:rsidRDefault="000870F6" w:rsidP="000870F6">
            <w:pPr>
              <w:pStyle w:val="Default"/>
              <w:widowControl w:val="0"/>
              <w:spacing w:line="276" w:lineRule="auto"/>
              <w:jc w:val="center"/>
              <w:rPr>
                <w:sz w:val="28"/>
                <w:szCs w:val="28"/>
                <w:shd w:val="clear" w:color="auto" w:fill="FFFFFF"/>
                <w:lang w:val="en-US"/>
              </w:rPr>
            </w:pPr>
          </w:p>
          <w:p w14:paraId="04E448EE" w14:textId="3DF9050B" w:rsidR="002A3348" w:rsidRPr="00DC02D5" w:rsidRDefault="000870F6" w:rsidP="000870F6">
            <w:pPr>
              <w:pStyle w:val="Default"/>
              <w:widowControl w:val="0"/>
              <w:spacing w:line="276" w:lineRule="auto"/>
              <w:jc w:val="center"/>
              <w:rPr>
                <w:color w:val="auto"/>
                <w:sz w:val="28"/>
                <w:szCs w:val="28"/>
                <w:lang w:val="uz-Cyrl-UZ"/>
              </w:rPr>
            </w:pPr>
            <w:proofErr w:type="spellStart"/>
            <w:r>
              <w:rPr>
                <w:sz w:val="28"/>
                <w:szCs w:val="28"/>
                <w:shd w:val="clear" w:color="auto" w:fill="FFFFFF"/>
                <w:lang w:val="en-US"/>
              </w:rPr>
              <w:t>o</w:t>
            </w:r>
            <w:r w:rsidRPr="00DC02D5">
              <w:rPr>
                <w:sz w:val="28"/>
                <w:szCs w:val="28"/>
                <w:shd w:val="clear" w:color="auto" w:fill="FFFFFF"/>
                <w:lang w:val="en-US"/>
              </w:rPr>
              <w:t>ktabr-noyabr</w:t>
            </w:r>
            <w:proofErr w:type="spellEnd"/>
          </w:p>
        </w:tc>
        <w:tc>
          <w:tcPr>
            <w:tcW w:w="2694" w:type="dxa"/>
          </w:tcPr>
          <w:p w14:paraId="32EED905"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A.Lapasov</w:t>
            </w:r>
            <w:proofErr w:type="spellEnd"/>
            <w:proofErr w:type="gramEnd"/>
          </w:p>
          <w:p w14:paraId="44CE8543" w14:textId="100868D0" w:rsidR="002A3348" w:rsidRPr="00DC02D5" w:rsidRDefault="002A3348" w:rsidP="002A3348">
            <w:pPr>
              <w:widowControl w:val="0"/>
              <w:spacing w:line="276" w:lineRule="auto"/>
              <w:jc w:val="center"/>
              <w:rPr>
                <w:b/>
                <w:bCs/>
                <w:sz w:val="28"/>
                <w:szCs w:val="28"/>
                <w:lang w:val="uz-Cyrl-UZ"/>
              </w:rPr>
            </w:pPr>
            <w:r w:rsidRPr="00DC02D5">
              <w:rPr>
                <w:kern w:val="2"/>
                <w:sz w:val="28"/>
                <w:szCs w:val="28"/>
                <w:lang w:val="en-US"/>
              </w:rPr>
              <w:t>X.</w:t>
            </w:r>
            <w:proofErr w:type="spellStart"/>
            <w:r w:rsidRPr="00DC02D5">
              <w:rPr>
                <w:kern w:val="2"/>
                <w:sz w:val="28"/>
                <w:szCs w:val="28"/>
              </w:rPr>
              <w:t>Mamaziyayev</w:t>
            </w:r>
            <w:proofErr w:type="spellEnd"/>
          </w:p>
        </w:tc>
      </w:tr>
      <w:tr w:rsidR="002A3348" w:rsidRPr="00E8673B" w14:paraId="36544193" w14:textId="77777777" w:rsidTr="00A025DC">
        <w:trPr>
          <w:trHeight w:val="20"/>
        </w:trPr>
        <w:tc>
          <w:tcPr>
            <w:tcW w:w="557" w:type="dxa"/>
            <w:vAlign w:val="center"/>
          </w:tcPr>
          <w:p w14:paraId="5FD21CC8"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vAlign w:val="center"/>
          </w:tcPr>
          <w:p w14:paraId="1AA6FC1A" w14:textId="53DD535F" w:rsidR="002A3348" w:rsidRPr="00DC02D5" w:rsidRDefault="002A3348" w:rsidP="002A3348">
            <w:pPr>
              <w:widowControl w:val="0"/>
              <w:spacing w:line="276" w:lineRule="auto"/>
              <w:ind w:firstLine="113"/>
              <w:jc w:val="both"/>
              <w:rPr>
                <w:sz w:val="28"/>
                <w:szCs w:val="28"/>
                <w:lang w:val="uz-Latn-UZ"/>
              </w:rPr>
            </w:pPr>
            <w:r w:rsidRPr="00DC02D5">
              <w:rPr>
                <w:sz w:val="28"/>
                <w:szCs w:val="28"/>
                <w:lang w:val="uz-Cyrl-UZ"/>
              </w:rPr>
              <w:t>Adliya organlari va muassasalari faoliyatini, huquqiy xizmatlar ko‘rsatish, sud ekspertiza, arxiv ishi va ish yuritish sohalarini ilmiy-metodik va konsultativ jihatdan ta’minlash, shuningdek, ularning faoliyat yo‘nalishlarini tahlil qilgan holda yanada takomillashtirish bo‘yicha ilmiy asoslantirilgan takliflar ishlab chiqish.</w:t>
            </w:r>
          </w:p>
        </w:tc>
        <w:tc>
          <w:tcPr>
            <w:tcW w:w="2014" w:type="dxa"/>
            <w:vAlign w:val="center"/>
          </w:tcPr>
          <w:p w14:paraId="132223F3" w14:textId="3B82DFE5" w:rsidR="002A3348" w:rsidRPr="00DC02D5" w:rsidRDefault="002A3348" w:rsidP="002A3348">
            <w:pPr>
              <w:pStyle w:val="Default"/>
              <w:widowControl w:val="0"/>
              <w:spacing w:line="276" w:lineRule="auto"/>
              <w:jc w:val="center"/>
              <w:rPr>
                <w:sz w:val="28"/>
                <w:szCs w:val="28"/>
                <w:lang w:val="en-US"/>
              </w:rPr>
            </w:pPr>
            <w:proofErr w:type="spellStart"/>
            <w:r>
              <w:rPr>
                <w:sz w:val="28"/>
                <w:szCs w:val="28"/>
                <w:lang w:val="en-US"/>
              </w:rPr>
              <w:t>t</w:t>
            </w:r>
            <w:r w:rsidRPr="00DC02D5">
              <w:rPr>
                <w:sz w:val="28"/>
                <w:szCs w:val="28"/>
                <w:lang w:val="en-US"/>
              </w:rPr>
              <w:t>ashkiliy</w:t>
            </w:r>
            <w:proofErr w:type="spellEnd"/>
            <w:r w:rsidRPr="00DC02D5">
              <w:rPr>
                <w:sz w:val="28"/>
                <w:szCs w:val="28"/>
                <w:lang w:val="en-US"/>
              </w:rPr>
              <w:t xml:space="preserve"> </w:t>
            </w:r>
            <w:proofErr w:type="spellStart"/>
            <w:r w:rsidRPr="00DC02D5">
              <w:rPr>
                <w:sz w:val="28"/>
                <w:szCs w:val="28"/>
                <w:lang w:val="en-US"/>
              </w:rPr>
              <w:t>chora-tadbirlar</w:t>
            </w:r>
            <w:proofErr w:type="spellEnd"/>
          </w:p>
        </w:tc>
        <w:tc>
          <w:tcPr>
            <w:tcW w:w="2126" w:type="dxa"/>
            <w:vAlign w:val="center"/>
          </w:tcPr>
          <w:p w14:paraId="1FC9E517" w14:textId="3722CA30" w:rsidR="002A3348" w:rsidRPr="00DC02D5" w:rsidRDefault="002A3348" w:rsidP="002A3348">
            <w:pPr>
              <w:pStyle w:val="Default"/>
              <w:widowControl w:val="0"/>
              <w:spacing w:line="276" w:lineRule="auto"/>
              <w:jc w:val="center"/>
              <w:rPr>
                <w:color w:val="auto"/>
                <w:sz w:val="28"/>
                <w:szCs w:val="28"/>
                <w:lang w:val="en-US"/>
              </w:rPr>
            </w:pPr>
            <w:proofErr w:type="spellStart"/>
            <w:r>
              <w:rPr>
                <w:sz w:val="28"/>
                <w:szCs w:val="28"/>
                <w:shd w:val="clear" w:color="auto" w:fill="FFFFFF"/>
                <w:lang w:val="en-US"/>
              </w:rPr>
              <w:t>d</w:t>
            </w:r>
            <w:r w:rsidRPr="00DC02D5">
              <w:rPr>
                <w:sz w:val="28"/>
                <w:szCs w:val="28"/>
                <w:shd w:val="clear" w:color="auto" w:fill="FFFFFF"/>
                <w:lang w:val="en-US"/>
              </w:rPr>
              <w:t>ekabr</w:t>
            </w:r>
            <w:proofErr w:type="spellEnd"/>
          </w:p>
        </w:tc>
        <w:tc>
          <w:tcPr>
            <w:tcW w:w="2694" w:type="dxa"/>
            <w:vAlign w:val="center"/>
          </w:tcPr>
          <w:p w14:paraId="585BBE31"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A.Lapasov</w:t>
            </w:r>
            <w:proofErr w:type="spellEnd"/>
            <w:proofErr w:type="gramEnd"/>
          </w:p>
          <w:p w14:paraId="384704BC" w14:textId="77777777" w:rsidR="002A3348" w:rsidRPr="002A3348" w:rsidRDefault="002A3348" w:rsidP="002A3348">
            <w:pPr>
              <w:widowControl w:val="0"/>
              <w:spacing w:line="276" w:lineRule="auto"/>
              <w:jc w:val="center"/>
              <w:rPr>
                <w:kern w:val="2"/>
                <w:sz w:val="28"/>
                <w:szCs w:val="28"/>
                <w:lang w:val="en-US"/>
              </w:rPr>
            </w:pPr>
            <w:proofErr w:type="spellStart"/>
            <w:r w:rsidRPr="00DC02D5">
              <w:rPr>
                <w:kern w:val="2"/>
                <w:sz w:val="28"/>
                <w:szCs w:val="28"/>
                <w:lang w:val="en-US"/>
              </w:rPr>
              <w:t>X.</w:t>
            </w:r>
            <w:r w:rsidRPr="002A3348">
              <w:rPr>
                <w:kern w:val="2"/>
                <w:sz w:val="28"/>
                <w:szCs w:val="28"/>
                <w:lang w:val="en-US"/>
              </w:rPr>
              <w:t>Mamaziyayev</w:t>
            </w:r>
            <w:proofErr w:type="spellEnd"/>
          </w:p>
          <w:p w14:paraId="1F666598" w14:textId="36BEAD4F" w:rsidR="002A3348" w:rsidRPr="00DC02D5" w:rsidRDefault="002A3348" w:rsidP="002A3348">
            <w:pPr>
              <w:widowControl w:val="0"/>
              <w:spacing w:line="276" w:lineRule="auto"/>
              <w:jc w:val="center"/>
              <w:rPr>
                <w:b/>
                <w:bCs/>
                <w:sz w:val="28"/>
                <w:szCs w:val="28"/>
                <w:lang w:val="en-US"/>
              </w:rPr>
            </w:pPr>
            <w:proofErr w:type="spellStart"/>
            <w:r>
              <w:rPr>
                <w:kern w:val="2"/>
                <w:sz w:val="28"/>
                <w:szCs w:val="28"/>
                <w:lang w:val="en-US"/>
              </w:rPr>
              <w:t>Pedagoglar</w:t>
            </w:r>
            <w:proofErr w:type="spellEnd"/>
            <w:r>
              <w:rPr>
                <w:kern w:val="2"/>
                <w:sz w:val="28"/>
                <w:szCs w:val="28"/>
                <w:lang w:val="en-US"/>
              </w:rPr>
              <w:t xml:space="preserve"> </w:t>
            </w:r>
            <w:proofErr w:type="spellStart"/>
            <w:r>
              <w:rPr>
                <w:kern w:val="2"/>
                <w:sz w:val="28"/>
                <w:szCs w:val="28"/>
                <w:lang w:val="en-US"/>
              </w:rPr>
              <w:t>markazi</w:t>
            </w:r>
            <w:proofErr w:type="spellEnd"/>
          </w:p>
        </w:tc>
      </w:tr>
      <w:tr w:rsidR="002A3348" w:rsidRPr="00DC02D5" w14:paraId="2959D91F" w14:textId="77777777" w:rsidTr="00A025DC">
        <w:trPr>
          <w:trHeight w:val="20"/>
        </w:trPr>
        <w:tc>
          <w:tcPr>
            <w:tcW w:w="557" w:type="dxa"/>
            <w:vAlign w:val="center"/>
          </w:tcPr>
          <w:p w14:paraId="22523C20"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47D959C9" w14:textId="5919960C" w:rsidR="002A3348" w:rsidRPr="00DC02D5" w:rsidRDefault="002A3348" w:rsidP="002A3348">
            <w:pPr>
              <w:widowControl w:val="0"/>
              <w:spacing w:line="276" w:lineRule="auto"/>
              <w:ind w:firstLine="113"/>
              <w:jc w:val="both"/>
              <w:rPr>
                <w:sz w:val="28"/>
                <w:szCs w:val="28"/>
                <w:lang w:val="uz-Cyrl-UZ"/>
              </w:rPr>
            </w:pPr>
            <w:r w:rsidRPr="00DC02D5">
              <w:rPr>
                <w:sz w:val="28"/>
                <w:szCs w:val="28"/>
                <w:shd w:val="clear" w:color="auto" w:fill="FFFFFF"/>
                <w:lang w:val="uz-Cyrl-UZ"/>
              </w:rPr>
              <w:t>Profеssor-o‘qituvchilаrning turli innovatsion, аmаliy vа fundаmеntаl tаdqiqotlаr loyihаlаri tаnlovlаridа ishtirok etishini tа’minlаsh.</w:t>
            </w:r>
          </w:p>
        </w:tc>
        <w:tc>
          <w:tcPr>
            <w:tcW w:w="2014" w:type="dxa"/>
          </w:tcPr>
          <w:p w14:paraId="78565CC4" w14:textId="32D49327" w:rsidR="002A3348" w:rsidRPr="00DC02D5" w:rsidRDefault="002A3348" w:rsidP="002A3348">
            <w:pPr>
              <w:pStyle w:val="Default"/>
              <w:widowControl w:val="0"/>
              <w:spacing w:line="276" w:lineRule="auto"/>
              <w:jc w:val="center"/>
              <w:rPr>
                <w:sz w:val="28"/>
                <w:szCs w:val="28"/>
                <w:lang w:val="en-US"/>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tcPr>
          <w:p w14:paraId="2431C8DC" w14:textId="19EA14AD" w:rsidR="002A3348" w:rsidRPr="00DC02D5" w:rsidRDefault="002A3348" w:rsidP="002A3348">
            <w:pPr>
              <w:pStyle w:val="Default"/>
              <w:widowControl w:val="0"/>
              <w:spacing w:line="276" w:lineRule="auto"/>
              <w:jc w:val="center"/>
              <w:rPr>
                <w:sz w:val="28"/>
                <w:szCs w:val="28"/>
                <w:shd w:val="clear" w:color="auto" w:fill="FFFFFF"/>
                <w:lang w:val="en-US"/>
              </w:rPr>
            </w:pPr>
            <w:proofErr w:type="spellStart"/>
            <w:r>
              <w:rPr>
                <w:sz w:val="28"/>
                <w:szCs w:val="28"/>
                <w:lang w:val="en-US"/>
              </w:rPr>
              <w:t>s</w:t>
            </w:r>
            <w:r w:rsidRPr="00DC02D5">
              <w:rPr>
                <w:sz w:val="28"/>
                <w:szCs w:val="28"/>
                <w:lang w:val="en-US"/>
              </w:rPr>
              <w:t>entabr</w:t>
            </w:r>
            <w:proofErr w:type="spellEnd"/>
          </w:p>
        </w:tc>
        <w:tc>
          <w:tcPr>
            <w:tcW w:w="2694" w:type="dxa"/>
          </w:tcPr>
          <w:p w14:paraId="797653A6"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A.Lapasov</w:t>
            </w:r>
            <w:proofErr w:type="spellEnd"/>
            <w:proofErr w:type="gramEnd"/>
          </w:p>
          <w:p w14:paraId="24F36AED" w14:textId="4B7401BD" w:rsidR="002A3348" w:rsidRPr="00DC02D5" w:rsidRDefault="002A3348" w:rsidP="002A3348">
            <w:pPr>
              <w:widowControl w:val="0"/>
              <w:spacing w:line="276" w:lineRule="auto"/>
              <w:jc w:val="center"/>
              <w:rPr>
                <w:kern w:val="2"/>
                <w:sz w:val="28"/>
                <w:szCs w:val="28"/>
                <w:lang w:val="en-US"/>
              </w:rPr>
            </w:pPr>
            <w:r w:rsidRPr="00DC02D5">
              <w:rPr>
                <w:kern w:val="2"/>
                <w:sz w:val="28"/>
                <w:szCs w:val="28"/>
                <w:lang w:val="en-US"/>
              </w:rPr>
              <w:t>X.</w:t>
            </w:r>
            <w:proofErr w:type="spellStart"/>
            <w:r w:rsidRPr="00DC02D5">
              <w:rPr>
                <w:kern w:val="2"/>
                <w:sz w:val="28"/>
                <w:szCs w:val="28"/>
              </w:rPr>
              <w:t>Mamaziyayev</w:t>
            </w:r>
            <w:proofErr w:type="spellEnd"/>
          </w:p>
        </w:tc>
      </w:tr>
      <w:tr w:rsidR="002A3348" w:rsidRPr="00DC02D5" w14:paraId="51D02DF6" w14:textId="77777777" w:rsidTr="00A025DC">
        <w:trPr>
          <w:trHeight w:val="20"/>
        </w:trPr>
        <w:tc>
          <w:tcPr>
            <w:tcW w:w="557" w:type="dxa"/>
            <w:vAlign w:val="center"/>
          </w:tcPr>
          <w:p w14:paraId="79C1928D"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122033D0" w14:textId="500FED47" w:rsidR="002A3348" w:rsidRPr="00DC02D5" w:rsidRDefault="002A3348" w:rsidP="002A3348">
            <w:pPr>
              <w:widowControl w:val="0"/>
              <w:spacing w:line="276" w:lineRule="auto"/>
              <w:ind w:firstLine="113"/>
              <w:jc w:val="both"/>
              <w:rPr>
                <w:sz w:val="28"/>
                <w:szCs w:val="28"/>
                <w:shd w:val="clear" w:color="auto" w:fill="FFFFFF"/>
                <w:lang w:val="uz-Cyrl-UZ"/>
              </w:rPr>
            </w:pPr>
            <w:r w:rsidRPr="00DC02D5">
              <w:rPr>
                <w:noProof/>
                <w:sz w:val="28"/>
                <w:szCs w:val="28"/>
                <w:lang w:val="uz-Cyrl-UZ"/>
              </w:rPr>
              <w:t>Institut profеssor-o‘qituvchilаrini dаvlаt huquqiy siyosаtini tаkomillаshtirishgа vа yuridik kаdrlаrning uzluksiz o‘qitishning dolzаrb muаmmolаrigа doir ilmiy-tаdqiqot ishlаrigа jаlb qilish.</w:t>
            </w:r>
          </w:p>
        </w:tc>
        <w:tc>
          <w:tcPr>
            <w:tcW w:w="2014" w:type="dxa"/>
          </w:tcPr>
          <w:p w14:paraId="78705BD8" w14:textId="3A3CDB3B" w:rsidR="002A3348" w:rsidRPr="00DC02D5" w:rsidRDefault="002A3348" w:rsidP="002A3348">
            <w:pPr>
              <w:pStyle w:val="Default"/>
              <w:widowControl w:val="0"/>
              <w:spacing w:line="276" w:lineRule="auto"/>
              <w:jc w:val="center"/>
              <w:rPr>
                <w:sz w:val="28"/>
                <w:szCs w:val="28"/>
                <w:lang w:eastAsia="en-US"/>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tcPr>
          <w:p w14:paraId="098070E6" w14:textId="4A43CC41" w:rsidR="002A3348" w:rsidRPr="00DC02D5" w:rsidRDefault="002A3348" w:rsidP="002A3348">
            <w:pPr>
              <w:pStyle w:val="Default"/>
              <w:widowControl w:val="0"/>
              <w:spacing w:line="276" w:lineRule="auto"/>
              <w:jc w:val="center"/>
              <w:rPr>
                <w:sz w:val="28"/>
                <w:szCs w:val="28"/>
                <w:lang w:val="en-US"/>
              </w:rPr>
            </w:pPr>
            <w:proofErr w:type="spellStart"/>
            <w:r>
              <w:rPr>
                <w:sz w:val="28"/>
                <w:szCs w:val="28"/>
                <w:lang w:val="en-US"/>
              </w:rPr>
              <w:t>a</w:t>
            </w:r>
            <w:r w:rsidRPr="00DC02D5">
              <w:rPr>
                <w:sz w:val="28"/>
                <w:szCs w:val="28"/>
                <w:lang w:val="en-US"/>
              </w:rPr>
              <w:t>vgust</w:t>
            </w:r>
            <w:proofErr w:type="spellEnd"/>
          </w:p>
        </w:tc>
        <w:tc>
          <w:tcPr>
            <w:tcW w:w="2694" w:type="dxa"/>
          </w:tcPr>
          <w:p w14:paraId="4AE9256B" w14:textId="77777777" w:rsidR="002A3348" w:rsidRPr="00DC02D5" w:rsidRDefault="002A3348" w:rsidP="002A3348">
            <w:pPr>
              <w:widowControl w:val="0"/>
              <w:spacing w:line="276" w:lineRule="auto"/>
              <w:jc w:val="center"/>
              <w:rPr>
                <w:b/>
                <w:bCs/>
                <w:kern w:val="2"/>
                <w:sz w:val="28"/>
                <w:szCs w:val="28"/>
                <w:lang w:val="en-US"/>
              </w:rPr>
            </w:pPr>
            <w:proofErr w:type="spellStart"/>
            <w:proofErr w:type="gramStart"/>
            <w:r w:rsidRPr="00DC02D5">
              <w:rPr>
                <w:b/>
                <w:bCs/>
                <w:kern w:val="2"/>
                <w:sz w:val="28"/>
                <w:szCs w:val="28"/>
                <w:lang w:val="en-US"/>
              </w:rPr>
              <w:t>A.Lapasov</w:t>
            </w:r>
            <w:proofErr w:type="spellEnd"/>
            <w:proofErr w:type="gramEnd"/>
          </w:p>
          <w:p w14:paraId="1F77CBBF" w14:textId="6D4D65EA" w:rsidR="002A3348" w:rsidRPr="00DC02D5" w:rsidRDefault="002A3348" w:rsidP="002A3348">
            <w:pPr>
              <w:widowControl w:val="0"/>
              <w:spacing w:line="276" w:lineRule="auto"/>
              <w:jc w:val="center"/>
              <w:rPr>
                <w:kern w:val="2"/>
                <w:sz w:val="28"/>
                <w:szCs w:val="28"/>
                <w:lang w:val="en-US"/>
              </w:rPr>
            </w:pPr>
            <w:r w:rsidRPr="00DC02D5">
              <w:rPr>
                <w:kern w:val="2"/>
                <w:sz w:val="28"/>
                <w:szCs w:val="28"/>
                <w:lang w:val="en-US"/>
              </w:rPr>
              <w:t>X.</w:t>
            </w:r>
            <w:proofErr w:type="spellStart"/>
            <w:r w:rsidRPr="00DC02D5">
              <w:rPr>
                <w:kern w:val="2"/>
                <w:sz w:val="28"/>
                <w:szCs w:val="28"/>
              </w:rPr>
              <w:t>Mamaziyayev</w:t>
            </w:r>
            <w:proofErr w:type="spellEnd"/>
          </w:p>
        </w:tc>
      </w:tr>
      <w:tr w:rsidR="002A3348" w:rsidRPr="00240557" w14:paraId="012B27F8" w14:textId="77777777" w:rsidTr="00A025DC">
        <w:trPr>
          <w:trHeight w:val="20"/>
        </w:trPr>
        <w:tc>
          <w:tcPr>
            <w:tcW w:w="557" w:type="dxa"/>
            <w:vAlign w:val="center"/>
          </w:tcPr>
          <w:p w14:paraId="0E698F2C"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02A65072" w14:textId="5F706D17" w:rsidR="002A3348" w:rsidRPr="00DC02D5" w:rsidRDefault="002A3348" w:rsidP="002A3348">
            <w:pPr>
              <w:widowControl w:val="0"/>
              <w:spacing w:line="276" w:lineRule="auto"/>
              <w:ind w:firstLine="113"/>
              <w:jc w:val="both"/>
              <w:rPr>
                <w:noProof/>
                <w:sz w:val="28"/>
                <w:szCs w:val="28"/>
                <w:lang w:val="uz-Cyrl-UZ"/>
              </w:rPr>
            </w:pPr>
            <w:r w:rsidRPr="00240557">
              <w:rPr>
                <w:rFonts w:ascii="Cambria" w:hAnsi="Cambria"/>
                <w:sz w:val="28"/>
                <w:szCs w:val="28"/>
                <w:lang w:val="uz-Cyrl-UZ"/>
              </w:rPr>
              <w:t>“Sud-kompyuter texnik ekspertizasining huquqiy va uslubiy jihatlari”</w:t>
            </w:r>
            <w:r w:rsidRPr="00D64408">
              <w:rPr>
                <w:rFonts w:ascii="Cambria" w:hAnsi="Cambria"/>
                <w:sz w:val="28"/>
                <w:szCs w:val="28"/>
                <w:lang w:val="uz-Latn-UZ"/>
              </w:rPr>
              <w:t xml:space="preserve"> </w:t>
            </w:r>
            <w:r w:rsidRPr="00D64408">
              <w:rPr>
                <w:rFonts w:ascii="Cambria" w:hAnsi="Cambria"/>
                <w:sz w:val="28"/>
                <w:szCs w:val="28"/>
                <w:lang w:val="uz-Cyrl-UZ"/>
              </w:rPr>
              <w:t xml:space="preserve"> mavzusidagi ilmiy-tadqiqot (PhD) ishini yakunlash.</w:t>
            </w:r>
          </w:p>
        </w:tc>
        <w:tc>
          <w:tcPr>
            <w:tcW w:w="2014" w:type="dxa"/>
          </w:tcPr>
          <w:p w14:paraId="4168E780" w14:textId="68FCE7E4" w:rsidR="002A3348" w:rsidRPr="00240557" w:rsidRDefault="002A3348" w:rsidP="002A3348">
            <w:pPr>
              <w:pStyle w:val="Default"/>
              <w:widowControl w:val="0"/>
              <w:spacing w:line="276" w:lineRule="auto"/>
              <w:jc w:val="center"/>
              <w:rPr>
                <w:sz w:val="28"/>
                <w:szCs w:val="28"/>
                <w:lang w:val="uz-Cyrl-UZ" w:eastAsia="en-US"/>
              </w:rPr>
            </w:pPr>
            <w:proofErr w:type="spellStart"/>
            <w:r>
              <w:rPr>
                <w:rFonts w:ascii="Cambria" w:hAnsi="Cambria"/>
                <w:sz w:val="28"/>
                <w:szCs w:val="28"/>
                <w:lang w:val="en-US"/>
              </w:rPr>
              <w:t>i</w:t>
            </w:r>
            <w:r w:rsidRPr="00D64408">
              <w:rPr>
                <w:rFonts w:ascii="Cambria" w:hAnsi="Cambria"/>
                <w:sz w:val="28"/>
                <w:szCs w:val="28"/>
                <w:lang w:val="en-US"/>
              </w:rPr>
              <w:t>lmiy-tadqiqot</w:t>
            </w:r>
            <w:proofErr w:type="spellEnd"/>
            <w:r w:rsidRPr="00D64408">
              <w:rPr>
                <w:rFonts w:ascii="Cambria" w:hAnsi="Cambria"/>
                <w:sz w:val="28"/>
                <w:szCs w:val="28"/>
                <w:lang w:val="en-US"/>
              </w:rPr>
              <w:t xml:space="preserve"> </w:t>
            </w:r>
            <w:proofErr w:type="spellStart"/>
            <w:r w:rsidRPr="00D64408">
              <w:rPr>
                <w:rFonts w:ascii="Cambria" w:hAnsi="Cambria"/>
                <w:sz w:val="28"/>
                <w:szCs w:val="28"/>
                <w:lang w:val="en-US"/>
              </w:rPr>
              <w:t>ishi</w:t>
            </w:r>
            <w:proofErr w:type="spellEnd"/>
          </w:p>
        </w:tc>
        <w:tc>
          <w:tcPr>
            <w:tcW w:w="2126" w:type="dxa"/>
          </w:tcPr>
          <w:p w14:paraId="7085FB48" w14:textId="12BC74AE" w:rsidR="002A3348" w:rsidRPr="00240557" w:rsidRDefault="002A3348" w:rsidP="002A3348">
            <w:pPr>
              <w:pStyle w:val="Default"/>
              <w:widowControl w:val="0"/>
              <w:spacing w:line="276" w:lineRule="auto"/>
              <w:jc w:val="center"/>
              <w:rPr>
                <w:sz w:val="28"/>
                <w:szCs w:val="28"/>
                <w:lang w:val="en-US"/>
              </w:rPr>
            </w:pPr>
            <w:proofErr w:type="spellStart"/>
            <w:r>
              <w:rPr>
                <w:sz w:val="28"/>
                <w:szCs w:val="28"/>
                <w:lang w:val="en-US"/>
              </w:rPr>
              <w:t>dekabr</w:t>
            </w:r>
            <w:proofErr w:type="spellEnd"/>
          </w:p>
        </w:tc>
        <w:tc>
          <w:tcPr>
            <w:tcW w:w="2694" w:type="dxa"/>
          </w:tcPr>
          <w:p w14:paraId="5F05EB92" w14:textId="5752CC95" w:rsidR="002A3348" w:rsidRPr="00240557" w:rsidRDefault="002A3348" w:rsidP="002A3348">
            <w:pPr>
              <w:widowControl w:val="0"/>
              <w:spacing w:line="276" w:lineRule="auto"/>
              <w:jc w:val="center"/>
              <w:rPr>
                <w:b/>
                <w:bCs/>
                <w:kern w:val="2"/>
                <w:sz w:val="28"/>
                <w:szCs w:val="28"/>
                <w:lang w:val="en-US"/>
              </w:rPr>
            </w:pPr>
            <w:proofErr w:type="spellStart"/>
            <w:proofErr w:type="gramStart"/>
            <w:r>
              <w:rPr>
                <w:b/>
                <w:bCs/>
                <w:kern w:val="2"/>
                <w:sz w:val="28"/>
                <w:szCs w:val="28"/>
                <w:lang w:val="en-US"/>
              </w:rPr>
              <w:t>A.Medetbayeva</w:t>
            </w:r>
            <w:proofErr w:type="spellEnd"/>
            <w:proofErr w:type="gramEnd"/>
          </w:p>
        </w:tc>
      </w:tr>
      <w:tr w:rsidR="002A3348" w:rsidRPr="00E8673B" w14:paraId="3197DC46" w14:textId="77777777" w:rsidTr="00A025DC">
        <w:trPr>
          <w:trHeight w:val="60"/>
        </w:trPr>
        <w:tc>
          <w:tcPr>
            <w:tcW w:w="14762" w:type="dxa"/>
            <w:gridSpan w:val="5"/>
            <w:shd w:val="clear" w:color="auto" w:fill="DEEAF6" w:themeFill="accent1" w:themeFillTint="33"/>
          </w:tcPr>
          <w:p w14:paraId="12CBDADC" w14:textId="46B8EAE8" w:rsidR="002A3348" w:rsidRPr="00DC02D5" w:rsidRDefault="002A3348" w:rsidP="002A3348">
            <w:pPr>
              <w:widowControl w:val="0"/>
              <w:spacing w:before="120" w:after="120" w:line="276" w:lineRule="auto"/>
              <w:jc w:val="center"/>
              <w:rPr>
                <w:b/>
                <w:kern w:val="28"/>
                <w:sz w:val="28"/>
                <w:szCs w:val="28"/>
                <w:lang w:val="uz-Cyrl-UZ"/>
              </w:rPr>
            </w:pPr>
            <w:r w:rsidRPr="00DC02D5">
              <w:rPr>
                <w:b/>
                <w:kern w:val="28"/>
                <w:sz w:val="28"/>
                <w:szCs w:val="28"/>
                <w:lang w:val="uz-Cyrl-UZ"/>
              </w:rPr>
              <w:lastRenderedPageBreak/>
              <w:t>IV. Kadrlar bilan ishlash sohasida</w:t>
            </w:r>
          </w:p>
        </w:tc>
      </w:tr>
      <w:tr w:rsidR="002A3348" w:rsidRPr="00DC02D5" w14:paraId="662CFA0F" w14:textId="77777777" w:rsidTr="00A025DC">
        <w:trPr>
          <w:trHeight w:val="20"/>
        </w:trPr>
        <w:tc>
          <w:tcPr>
            <w:tcW w:w="557" w:type="dxa"/>
            <w:vAlign w:val="center"/>
          </w:tcPr>
          <w:p w14:paraId="493276AE" w14:textId="184D0DEB"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2FFFCCA0" w14:textId="5595552D" w:rsidR="002A3348" w:rsidRPr="00DC02D5" w:rsidRDefault="002A3348" w:rsidP="002A3348">
            <w:pPr>
              <w:widowControl w:val="0"/>
              <w:spacing w:line="276" w:lineRule="auto"/>
              <w:ind w:firstLine="113"/>
              <w:jc w:val="both"/>
              <w:rPr>
                <w:bCs/>
                <w:kern w:val="2"/>
                <w:sz w:val="28"/>
                <w:szCs w:val="28"/>
                <w:lang w:val="uz-Cyrl-UZ"/>
              </w:rPr>
            </w:pPr>
            <w:proofErr w:type="spellStart"/>
            <w:r w:rsidRPr="00DC02D5">
              <w:rPr>
                <w:sz w:val="28"/>
                <w:szCs w:val="28"/>
                <w:lang w:val="en-US"/>
              </w:rPr>
              <w:t>Institutning</w:t>
            </w:r>
            <w:proofErr w:type="spellEnd"/>
            <w:r w:rsidRPr="00DC02D5">
              <w:rPr>
                <w:sz w:val="28"/>
                <w:szCs w:val="28"/>
                <w:lang w:val="en-US"/>
              </w:rPr>
              <w:t xml:space="preserve"> </w:t>
            </w:r>
            <w:proofErr w:type="spellStart"/>
            <w:r w:rsidRPr="00DC02D5">
              <w:rPr>
                <w:sz w:val="28"/>
                <w:szCs w:val="28"/>
                <w:lang w:val="en-US"/>
              </w:rPr>
              <w:t>Ichki</w:t>
            </w:r>
            <w:proofErr w:type="spellEnd"/>
            <w:r w:rsidRPr="00DC02D5">
              <w:rPr>
                <w:sz w:val="28"/>
                <w:szCs w:val="28"/>
                <w:lang w:val="en-US"/>
              </w:rPr>
              <w:t xml:space="preserve"> </w:t>
            </w:r>
            <w:proofErr w:type="spellStart"/>
            <w:r w:rsidRPr="00DC02D5">
              <w:rPr>
                <w:sz w:val="28"/>
                <w:szCs w:val="28"/>
                <w:lang w:val="en-US"/>
              </w:rPr>
              <w:t>mehnat</w:t>
            </w:r>
            <w:proofErr w:type="spellEnd"/>
            <w:r w:rsidRPr="00DC02D5">
              <w:rPr>
                <w:sz w:val="28"/>
                <w:szCs w:val="28"/>
                <w:lang w:val="en-US"/>
              </w:rPr>
              <w:t xml:space="preserve"> </w:t>
            </w:r>
            <w:proofErr w:type="spellStart"/>
            <w:r w:rsidRPr="00DC02D5">
              <w:rPr>
                <w:sz w:val="28"/>
                <w:szCs w:val="28"/>
                <w:lang w:val="en-US"/>
              </w:rPr>
              <w:t>tartibi</w:t>
            </w:r>
            <w:proofErr w:type="spellEnd"/>
            <w:r w:rsidRPr="00DC02D5">
              <w:rPr>
                <w:sz w:val="28"/>
                <w:szCs w:val="28"/>
                <w:lang w:val="en-US"/>
              </w:rPr>
              <w:t xml:space="preserve"> </w:t>
            </w:r>
            <w:proofErr w:type="spellStart"/>
            <w:r w:rsidRPr="00DC02D5">
              <w:rPr>
                <w:sz w:val="28"/>
                <w:szCs w:val="28"/>
                <w:lang w:val="en-US"/>
              </w:rPr>
              <w:t>qoidalarini</w:t>
            </w:r>
            <w:proofErr w:type="spellEnd"/>
            <w:r w:rsidRPr="00DC02D5">
              <w:rPr>
                <w:sz w:val="28"/>
                <w:szCs w:val="28"/>
                <w:lang w:val="en-US"/>
              </w:rPr>
              <w:t xml:space="preserve"> </w:t>
            </w:r>
            <w:proofErr w:type="spellStart"/>
            <w:r w:rsidRPr="00DC02D5">
              <w:rPr>
                <w:sz w:val="28"/>
                <w:szCs w:val="28"/>
                <w:lang w:val="en-US"/>
              </w:rPr>
              <w:t>ishlab</w:t>
            </w:r>
            <w:proofErr w:type="spellEnd"/>
            <w:r w:rsidRPr="00DC02D5">
              <w:rPr>
                <w:sz w:val="28"/>
                <w:szCs w:val="28"/>
                <w:lang w:val="en-US"/>
              </w:rPr>
              <w:t xml:space="preserve"> </w:t>
            </w:r>
            <w:proofErr w:type="spellStart"/>
            <w:r w:rsidRPr="00DC02D5">
              <w:rPr>
                <w:sz w:val="28"/>
                <w:szCs w:val="28"/>
                <w:lang w:val="en-US"/>
              </w:rPr>
              <w:t>chiqish</w:t>
            </w:r>
            <w:proofErr w:type="spellEnd"/>
            <w:r w:rsidRPr="00DC02D5">
              <w:rPr>
                <w:sz w:val="28"/>
                <w:szCs w:val="28"/>
                <w:lang w:val="en-US"/>
              </w:rPr>
              <w:t xml:space="preserve"> </w:t>
            </w:r>
            <w:proofErr w:type="spellStart"/>
            <w:r w:rsidRPr="00DC02D5">
              <w:rPr>
                <w:sz w:val="28"/>
                <w:szCs w:val="28"/>
                <w:lang w:val="en-US"/>
              </w:rPr>
              <w:t>va</w:t>
            </w:r>
            <w:proofErr w:type="spellEnd"/>
            <w:r w:rsidRPr="00DC02D5">
              <w:rPr>
                <w:sz w:val="28"/>
                <w:szCs w:val="28"/>
                <w:lang w:val="en-US"/>
              </w:rPr>
              <w:t xml:space="preserve"> </w:t>
            </w:r>
            <w:proofErr w:type="spellStart"/>
            <w:r w:rsidRPr="00DC02D5">
              <w:rPr>
                <w:sz w:val="28"/>
                <w:szCs w:val="28"/>
                <w:lang w:val="en-US"/>
              </w:rPr>
              <w:t>tasdiqlash</w:t>
            </w:r>
            <w:proofErr w:type="spellEnd"/>
            <w:r w:rsidRPr="00DC02D5">
              <w:rPr>
                <w:sz w:val="28"/>
                <w:szCs w:val="28"/>
                <w:lang w:val="en-US"/>
              </w:rPr>
              <w:t>.</w:t>
            </w:r>
          </w:p>
        </w:tc>
        <w:tc>
          <w:tcPr>
            <w:tcW w:w="2014" w:type="dxa"/>
          </w:tcPr>
          <w:p w14:paraId="0359E0AF" w14:textId="5DCDB839" w:rsidR="002A3348" w:rsidRPr="00DC02D5" w:rsidRDefault="002A3348" w:rsidP="002A3348">
            <w:pPr>
              <w:widowControl w:val="0"/>
              <w:spacing w:line="276" w:lineRule="auto"/>
              <w:jc w:val="center"/>
              <w:rPr>
                <w:sz w:val="28"/>
                <w:szCs w:val="28"/>
                <w:shd w:val="clear" w:color="auto" w:fill="FFFFFF"/>
                <w:lang w:val="en-US"/>
              </w:rPr>
            </w:pPr>
            <w:proofErr w:type="spellStart"/>
            <w:r>
              <w:rPr>
                <w:kern w:val="28"/>
                <w:sz w:val="28"/>
                <w:szCs w:val="28"/>
                <w:lang w:val="en-US"/>
              </w:rPr>
              <w:t>a</w:t>
            </w:r>
            <w:r w:rsidRPr="00DC02D5">
              <w:rPr>
                <w:kern w:val="28"/>
                <w:sz w:val="28"/>
                <w:szCs w:val="28"/>
                <w:lang w:val="en-US"/>
              </w:rPr>
              <w:t>maliy</w:t>
            </w:r>
            <w:proofErr w:type="spellEnd"/>
            <w:r w:rsidRPr="00DC02D5">
              <w:rPr>
                <w:kern w:val="28"/>
                <w:sz w:val="28"/>
                <w:szCs w:val="28"/>
                <w:lang w:val="en-US"/>
              </w:rPr>
              <w:t xml:space="preserve"> </w:t>
            </w:r>
            <w:proofErr w:type="spellStart"/>
            <w:r w:rsidRPr="00DC02D5">
              <w:rPr>
                <w:kern w:val="28"/>
                <w:sz w:val="28"/>
                <w:szCs w:val="28"/>
                <w:lang w:val="en-US"/>
              </w:rPr>
              <w:t>chora-tadbirlar</w:t>
            </w:r>
            <w:proofErr w:type="spellEnd"/>
          </w:p>
        </w:tc>
        <w:tc>
          <w:tcPr>
            <w:tcW w:w="2126" w:type="dxa"/>
          </w:tcPr>
          <w:p w14:paraId="2A0D42C9" w14:textId="67B38199" w:rsidR="002A3348" w:rsidRPr="00DC02D5" w:rsidRDefault="002A3348" w:rsidP="002A3348">
            <w:pPr>
              <w:widowControl w:val="0"/>
              <w:spacing w:line="276" w:lineRule="auto"/>
              <w:jc w:val="center"/>
              <w:rPr>
                <w:sz w:val="28"/>
                <w:szCs w:val="28"/>
                <w:lang w:val="en-US"/>
              </w:rPr>
            </w:pPr>
            <w:r>
              <w:rPr>
                <w:sz w:val="28"/>
                <w:szCs w:val="28"/>
                <w:lang w:val="en-US"/>
              </w:rPr>
              <w:t>s</w:t>
            </w:r>
            <w:proofErr w:type="spellStart"/>
            <w:r w:rsidRPr="00DC02D5">
              <w:rPr>
                <w:sz w:val="28"/>
                <w:szCs w:val="28"/>
              </w:rPr>
              <w:t>entabr</w:t>
            </w:r>
            <w:proofErr w:type="spellEnd"/>
          </w:p>
        </w:tc>
        <w:tc>
          <w:tcPr>
            <w:tcW w:w="2694" w:type="dxa"/>
          </w:tcPr>
          <w:p w14:paraId="59C7EF1C" w14:textId="1623FC12" w:rsidR="002A3348" w:rsidRPr="00DC02D5" w:rsidRDefault="002A3348" w:rsidP="002A3348">
            <w:pPr>
              <w:widowControl w:val="0"/>
              <w:spacing w:line="276" w:lineRule="auto"/>
              <w:jc w:val="center"/>
              <w:rPr>
                <w:kern w:val="2"/>
                <w:sz w:val="28"/>
                <w:szCs w:val="28"/>
                <w:lang w:val="uz-Cyrl-UZ"/>
              </w:rPr>
            </w:pPr>
            <w:r w:rsidRPr="00DC02D5">
              <w:rPr>
                <w:b/>
                <w:bCs/>
                <w:kern w:val="2"/>
                <w:sz w:val="28"/>
                <w:szCs w:val="28"/>
                <w:lang w:val="uz-Cyrl-UZ"/>
              </w:rPr>
              <w:t>O.Tohirov</w:t>
            </w:r>
          </w:p>
        </w:tc>
      </w:tr>
      <w:tr w:rsidR="002A3348" w:rsidRPr="00DC02D5" w14:paraId="05E3290A" w14:textId="77777777" w:rsidTr="00A025DC">
        <w:trPr>
          <w:trHeight w:val="20"/>
        </w:trPr>
        <w:tc>
          <w:tcPr>
            <w:tcW w:w="557" w:type="dxa"/>
            <w:vAlign w:val="center"/>
          </w:tcPr>
          <w:p w14:paraId="367E33DF"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2298D299" w14:textId="0BD4E2F3" w:rsidR="002A3348" w:rsidRPr="00DC02D5" w:rsidRDefault="002A3348" w:rsidP="002A3348">
            <w:pPr>
              <w:widowControl w:val="0"/>
              <w:spacing w:line="276" w:lineRule="auto"/>
              <w:ind w:firstLine="113"/>
              <w:jc w:val="both"/>
              <w:rPr>
                <w:bCs/>
                <w:kern w:val="2"/>
                <w:sz w:val="28"/>
                <w:szCs w:val="28"/>
                <w:lang w:val="uz-Cyrl-UZ"/>
              </w:rPr>
            </w:pPr>
            <w:proofErr w:type="spellStart"/>
            <w:r w:rsidRPr="00DC02D5">
              <w:rPr>
                <w:sz w:val="28"/>
                <w:szCs w:val="28"/>
                <w:lang w:val="en-US"/>
              </w:rPr>
              <w:t>Institut</w:t>
            </w:r>
            <w:proofErr w:type="spellEnd"/>
            <w:r w:rsidRPr="00DC02D5">
              <w:rPr>
                <w:sz w:val="28"/>
                <w:szCs w:val="28"/>
                <w:lang w:val="en-US"/>
              </w:rPr>
              <w:t xml:space="preserve"> </w:t>
            </w:r>
            <w:proofErr w:type="spellStart"/>
            <w:r w:rsidRPr="00DC02D5">
              <w:rPr>
                <w:sz w:val="28"/>
                <w:szCs w:val="28"/>
                <w:lang w:val="en-US"/>
              </w:rPr>
              <w:t>xodimlarining</w:t>
            </w:r>
            <w:proofErr w:type="spellEnd"/>
            <w:r w:rsidRPr="00DC02D5">
              <w:rPr>
                <w:sz w:val="28"/>
                <w:szCs w:val="28"/>
                <w:lang w:val="en-US"/>
              </w:rPr>
              <w:t xml:space="preserve"> </w:t>
            </w:r>
            <w:proofErr w:type="spellStart"/>
            <w:r w:rsidRPr="00DC02D5">
              <w:rPr>
                <w:sz w:val="28"/>
                <w:szCs w:val="28"/>
                <w:lang w:val="en-US"/>
              </w:rPr>
              <w:t>lavozim</w:t>
            </w:r>
            <w:proofErr w:type="spellEnd"/>
            <w:r w:rsidRPr="00DC02D5">
              <w:rPr>
                <w:sz w:val="28"/>
                <w:szCs w:val="28"/>
                <w:lang w:val="en-US"/>
              </w:rPr>
              <w:t xml:space="preserve"> </w:t>
            </w:r>
            <w:proofErr w:type="spellStart"/>
            <w:proofErr w:type="gramStart"/>
            <w:r w:rsidRPr="00DC02D5">
              <w:rPr>
                <w:sz w:val="28"/>
                <w:szCs w:val="28"/>
                <w:lang w:val="en-US"/>
              </w:rPr>
              <w:t>yo‘</w:t>
            </w:r>
            <w:proofErr w:type="gramEnd"/>
            <w:r w:rsidRPr="00DC02D5">
              <w:rPr>
                <w:sz w:val="28"/>
                <w:szCs w:val="28"/>
                <w:lang w:val="en-US"/>
              </w:rPr>
              <w:t>riqnomalarini</w:t>
            </w:r>
            <w:proofErr w:type="spellEnd"/>
            <w:r w:rsidRPr="00DC02D5">
              <w:rPr>
                <w:sz w:val="28"/>
                <w:szCs w:val="28"/>
                <w:lang w:val="en-US"/>
              </w:rPr>
              <w:t xml:space="preserve"> </w:t>
            </w:r>
            <w:proofErr w:type="spellStart"/>
            <w:r w:rsidRPr="00DC02D5">
              <w:rPr>
                <w:sz w:val="28"/>
                <w:szCs w:val="28"/>
                <w:lang w:val="en-US"/>
              </w:rPr>
              <w:t>yangi</w:t>
            </w:r>
            <w:proofErr w:type="spellEnd"/>
            <w:r w:rsidRPr="00DC02D5">
              <w:rPr>
                <w:sz w:val="28"/>
                <w:szCs w:val="28"/>
                <w:lang w:val="en-US"/>
              </w:rPr>
              <w:t xml:space="preserve"> </w:t>
            </w:r>
            <w:proofErr w:type="spellStart"/>
            <w:r w:rsidRPr="00DC02D5">
              <w:rPr>
                <w:sz w:val="28"/>
                <w:szCs w:val="28"/>
                <w:lang w:val="en-US"/>
              </w:rPr>
              <w:t>namuna</w:t>
            </w:r>
            <w:proofErr w:type="spellEnd"/>
            <w:r w:rsidRPr="00DC02D5">
              <w:rPr>
                <w:sz w:val="28"/>
                <w:szCs w:val="28"/>
                <w:lang w:val="en-US"/>
              </w:rPr>
              <w:t xml:space="preserve"> </w:t>
            </w:r>
            <w:proofErr w:type="spellStart"/>
            <w:r w:rsidRPr="00DC02D5">
              <w:rPr>
                <w:sz w:val="28"/>
                <w:szCs w:val="28"/>
                <w:lang w:val="en-US"/>
              </w:rPr>
              <w:t>shaklida</w:t>
            </w:r>
            <w:proofErr w:type="spellEnd"/>
            <w:r w:rsidRPr="00DC02D5">
              <w:rPr>
                <w:sz w:val="28"/>
                <w:szCs w:val="28"/>
                <w:lang w:val="en-US"/>
              </w:rPr>
              <w:t xml:space="preserve"> </w:t>
            </w:r>
            <w:proofErr w:type="spellStart"/>
            <w:r w:rsidRPr="00DC02D5">
              <w:rPr>
                <w:sz w:val="28"/>
                <w:szCs w:val="28"/>
                <w:lang w:val="en-US"/>
              </w:rPr>
              <w:t>ishlab</w:t>
            </w:r>
            <w:proofErr w:type="spellEnd"/>
            <w:r w:rsidRPr="00DC02D5">
              <w:rPr>
                <w:sz w:val="28"/>
                <w:szCs w:val="28"/>
                <w:lang w:val="en-US"/>
              </w:rPr>
              <w:t xml:space="preserve"> </w:t>
            </w:r>
            <w:proofErr w:type="spellStart"/>
            <w:r w:rsidRPr="00DC02D5">
              <w:rPr>
                <w:sz w:val="28"/>
                <w:szCs w:val="28"/>
                <w:lang w:val="en-US"/>
              </w:rPr>
              <w:t>chiqish</w:t>
            </w:r>
            <w:proofErr w:type="spellEnd"/>
            <w:r w:rsidRPr="00DC02D5">
              <w:rPr>
                <w:sz w:val="28"/>
                <w:szCs w:val="28"/>
                <w:lang w:val="en-US"/>
              </w:rPr>
              <w:t xml:space="preserve"> </w:t>
            </w:r>
            <w:proofErr w:type="spellStart"/>
            <w:r w:rsidRPr="00DC02D5">
              <w:rPr>
                <w:sz w:val="28"/>
                <w:szCs w:val="28"/>
                <w:lang w:val="en-US"/>
              </w:rPr>
              <w:t>va</w:t>
            </w:r>
            <w:proofErr w:type="spellEnd"/>
            <w:r w:rsidRPr="00DC02D5">
              <w:rPr>
                <w:sz w:val="28"/>
                <w:szCs w:val="28"/>
                <w:lang w:val="en-US"/>
              </w:rPr>
              <w:t xml:space="preserve"> </w:t>
            </w:r>
            <w:proofErr w:type="spellStart"/>
            <w:r w:rsidRPr="00DC02D5">
              <w:rPr>
                <w:sz w:val="28"/>
                <w:szCs w:val="28"/>
                <w:lang w:val="en-US"/>
              </w:rPr>
              <w:t>tasdiqlash</w:t>
            </w:r>
            <w:proofErr w:type="spellEnd"/>
            <w:r w:rsidRPr="00DC02D5">
              <w:rPr>
                <w:sz w:val="28"/>
                <w:szCs w:val="28"/>
                <w:lang w:val="en-US"/>
              </w:rPr>
              <w:t>.</w:t>
            </w:r>
          </w:p>
        </w:tc>
        <w:tc>
          <w:tcPr>
            <w:tcW w:w="2014" w:type="dxa"/>
          </w:tcPr>
          <w:p w14:paraId="5BD3F03A" w14:textId="72F0A0EB" w:rsidR="002A3348" w:rsidRPr="00DC02D5" w:rsidRDefault="002A3348" w:rsidP="002A3348">
            <w:pPr>
              <w:widowControl w:val="0"/>
              <w:spacing w:line="276" w:lineRule="auto"/>
              <w:jc w:val="center"/>
              <w:rPr>
                <w:sz w:val="28"/>
                <w:szCs w:val="28"/>
                <w:shd w:val="clear" w:color="auto" w:fill="FFFFFF"/>
                <w:lang w:val="en-US"/>
              </w:rPr>
            </w:pPr>
            <w:proofErr w:type="spellStart"/>
            <w:r>
              <w:rPr>
                <w:kern w:val="28"/>
                <w:sz w:val="28"/>
                <w:szCs w:val="28"/>
                <w:lang w:val="en-US"/>
              </w:rPr>
              <w:t>a</w:t>
            </w:r>
            <w:r w:rsidRPr="00DC02D5">
              <w:rPr>
                <w:kern w:val="28"/>
                <w:sz w:val="28"/>
                <w:szCs w:val="28"/>
                <w:lang w:val="en-US"/>
              </w:rPr>
              <w:t>maliy</w:t>
            </w:r>
            <w:proofErr w:type="spellEnd"/>
            <w:r w:rsidRPr="00DC02D5">
              <w:rPr>
                <w:kern w:val="28"/>
                <w:sz w:val="28"/>
                <w:szCs w:val="28"/>
                <w:lang w:val="en-US"/>
              </w:rPr>
              <w:t xml:space="preserve"> </w:t>
            </w:r>
            <w:proofErr w:type="spellStart"/>
            <w:r w:rsidRPr="00DC02D5">
              <w:rPr>
                <w:kern w:val="28"/>
                <w:sz w:val="28"/>
                <w:szCs w:val="28"/>
                <w:lang w:val="en-US"/>
              </w:rPr>
              <w:t>chora-tadbirlar</w:t>
            </w:r>
            <w:proofErr w:type="spellEnd"/>
          </w:p>
        </w:tc>
        <w:tc>
          <w:tcPr>
            <w:tcW w:w="2126" w:type="dxa"/>
          </w:tcPr>
          <w:p w14:paraId="6CB3C732" w14:textId="79CA9E45" w:rsidR="002A3348" w:rsidRPr="00DC02D5" w:rsidRDefault="002A3348" w:rsidP="002A3348">
            <w:pPr>
              <w:widowControl w:val="0"/>
              <w:spacing w:line="276" w:lineRule="auto"/>
              <w:jc w:val="center"/>
              <w:rPr>
                <w:sz w:val="28"/>
                <w:szCs w:val="28"/>
                <w:lang w:val="en-US"/>
              </w:rPr>
            </w:pPr>
            <w:r>
              <w:rPr>
                <w:sz w:val="28"/>
                <w:szCs w:val="28"/>
                <w:lang w:val="en-US"/>
              </w:rPr>
              <w:t>o</w:t>
            </w:r>
            <w:proofErr w:type="spellStart"/>
            <w:r w:rsidRPr="00DC02D5">
              <w:rPr>
                <w:sz w:val="28"/>
                <w:szCs w:val="28"/>
              </w:rPr>
              <w:t>ktabr</w:t>
            </w:r>
            <w:proofErr w:type="spellEnd"/>
          </w:p>
        </w:tc>
        <w:tc>
          <w:tcPr>
            <w:tcW w:w="2694" w:type="dxa"/>
          </w:tcPr>
          <w:p w14:paraId="47EDB91B" w14:textId="1353A301" w:rsidR="002A3348" w:rsidRPr="00DC02D5" w:rsidRDefault="002A3348" w:rsidP="002A3348">
            <w:pPr>
              <w:widowControl w:val="0"/>
              <w:spacing w:line="276" w:lineRule="auto"/>
              <w:jc w:val="center"/>
              <w:rPr>
                <w:b/>
                <w:bCs/>
                <w:kern w:val="2"/>
                <w:sz w:val="28"/>
                <w:szCs w:val="28"/>
                <w:lang w:val="uz-Cyrl-UZ"/>
              </w:rPr>
            </w:pPr>
            <w:r w:rsidRPr="00DC02D5">
              <w:rPr>
                <w:b/>
                <w:bCs/>
                <w:kern w:val="2"/>
                <w:sz w:val="28"/>
                <w:szCs w:val="28"/>
                <w:lang w:val="uz-Cyrl-UZ"/>
              </w:rPr>
              <w:t>O.Tohirov</w:t>
            </w:r>
          </w:p>
        </w:tc>
      </w:tr>
      <w:tr w:rsidR="002A3348" w:rsidRPr="00DC02D5" w14:paraId="1F5C1E8E" w14:textId="77777777" w:rsidTr="00A025DC">
        <w:trPr>
          <w:trHeight w:val="20"/>
        </w:trPr>
        <w:tc>
          <w:tcPr>
            <w:tcW w:w="557" w:type="dxa"/>
            <w:vAlign w:val="center"/>
          </w:tcPr>
          <w:p w14:paraId="7CD99BFB"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4341D9A7" w14:textId="27EB05C2" w:rsidR="002A3348" w:rsidRPr="00DC02D5" w:rsidRDefault="002A3348" w:rsidP="002A3348">
            <w:pPr>
              <w:widowControl w:val="0"/>
              <w:spacing w:line="276" w:lineRule="auto"/>
              <w:ind w:firstLine="113"/>
              <w:jc w:val="both"/>
              <w:rPr>
                <w:bCs/>
                <w:kern w:val="2"/>
                <w:sz w:val="28"/>
                <w:szCs w:val="28"/>
                <w:lang w:val="uz-Cyrl-UZ"/>
              </w:rPr>
            </w:pPr>
            <w:r w:rsidRPr="00DC02D5">
              <w:rPr>
                <w:noProof/>
                <w:sz w:val="28"/>
                <w:szCs w:val="28"/>
                <w:lang w:val="uz-Cyrl-UZ"/>
              </w:rPr>
              <w:t>“Jamoada sog‘lom psixologik muhitni hamda xodimlarning ishchanlik kayfiyatini rivojlantirish” mavzusida seminar-trening o‘tkazish.</w:t>
            </w:r>
          </w:p>
        </w:tc>
        <w:tc>
          <w:tcPr>
            <w:tcW w:w="2014" w:type="dxa"/>
          </w:tcPr>
          <w:p w14:paraId="5047C40B" w14:textId="23AE3FE0" w:rsidR="002A3348" w:rsidRPr="00DC02D5" w:rsidRDefault="002A3348" w:rsidP="002A3348">
            <w:pPr>
              <w:widowControl w:val="0"/>
              <w:spacing w:line="276" w:lineRule="auto"/>
              <w:jc w:val="center"/>
              <w:rPr>
                <w:sz w:val="28"/>
                <w:szCs w:val="28"/>
                <w:shd w:val="clear" w:color="auto" w:fill="FFFFFF"/>
                <w:lang w:val="en-US"/>
              </w:rPr>
            </w:pPr>
            <w:r>
              <w:rPr>
                <w:sz w:val="28"/>
                <w:szCs w:val="28"/>
                <w:lang w:val="en-US" w:eastAsia="en-US"/>
              </w:rPr>
              <w:t>s</w:t>
            </w:r>
            <w:r w:rsidRPr="00DC02D5">
              <w:rPr>
                <w:sz w:val="28"/>
                <w:szCs w:val="28"/>
                <w:lang w:val="en-US" w:eastAsia="en-US"/>
              </w:rPr>
              <w:t>eminar-</w:t>
            </w:r>
            <w:proofErr w:type="spellStart"/>
            <w:r w:rsidRPr="00DC02D5">
              <w:rPr>
                <w:sz w:val="28"/>
                <w:szCs w:val="28"/>
                <w:lang w:val="en-US" w:eastAsia="en-US"/>
              </w:rPr>
              <w:t>trening</w:t>
            </w:r>
            <w:proofErr w:type="spellEnd"/>
          </w:p>
        </w:tc>
        <w:tc>
          <w:tcPr>
            <w:tcW w:w="2126" w:type="dxa"/>
          </w:tcPr>
          <w:p w14:paraId="6C38B4CF" w14:textId="03518525" w:rsidR="002A3348" w:rsidRPr="00DC02D5" w:rsidRDefault="002A3348" w:rsidP="002A3348">
            <w:pPr>
              <w:widowControl w:val="0"/>
              <w:spacing w:line="276" w:lineRule="auto"/>
              <w:jc w:val="center"/>
              <w:rPr>
                <w:sz w:val="28"/>
                <w:szCs w:val="28"/>
                <w:lang w:val="en-US"/>
              </w:rPr>
            </w:pPr>
            <w:proofErr w:type="spellStart"/>
            <w:r>
              <w:rPr>
                <w:sz w:val="28"/>
                <w:szCs w:val="28"/>
                <w:lang w:val="en-US"/>
              </w:rPr>
              <w:t>n</w:t>
            </w:r>
            <w:r w:rsidRPr="00DC02D5">
              <w:rPr>
                <w:sz w:val="28"/>
                <w:szCs w:val="28"/>
                <w:lang w:val="en-US"/>
              </w:rPr>
              <w:t>oyabr</w:t>
            </w:r>
            <w:proofErr w:type="spellEnd"/>
          </w:p>
        </w:tc>
        <w:tc>
          <w:tcPr>
            <w:tcW w:w="2694" w:type="dxa"/>
          </w:tcPr>
          <w:p w14:paraId="567D48BB" w14:textId="6AE80F99" w:rsidR="002A3348" w:rsidRPr="00DC02D5" w:rsidRDefault="002A3348" w:rsidP="002A3348">
            <w:pPr>
              <w:widowControl w:val="0"/>
              <w:spacing w:line="276" w:lineRule="auto"/>
              <w:jc w:val="center"/>
              <w:rPr>
                <w:b/>
                <w:bCs/>
                <w:kern w:val="2"/>
                <w:sz w:val="28"/>
                <w:szCs w:val="28"/>
                <w:lang w:val="uz-Cyrl-UZ"/>
              </w:rPr>
            </w:pPr>
            <w:r w:rsidRPr="00DC02D5">
              <w:rPr>
                <w:b/>
                <w:bCs/>
                <w:kern w:val="2"/>
                <w:sz w:val="28"/>
                <w:szCs w:val="28"/>
                <w:lang w:val="uz-Cyrl-UZ"/>
              </w:rPr>
              <w:t>O.Tohirov</w:t>
            </w:r>
            <w:r w:rsidRPr="00DC02D5">
              <w:rPr>
                <w:kern w:val="2"/>
                <w:sz w:val="28"/>
                <w:szCs w:val="28"/>
                <w:lang w:val="en-US"/>
              </w:rPr>
              <w:t xml:space="preserve"> </w:t>
            </w:r>
            <w:proofErr w:type="spellStart"/>
            <w:r w:rsidRPr="00DC02D5">
              <w:rPr>
                <w:kern w:val="2"/>
                <w:sz w:val="28"/>
                <w:szCs w:val="28"/>
                <w:lang w:val="en-US"/>
              </w:rPr>
              <w:t>D.Xodjimuxamedova</w:t>
            </w:r>
            <w:proofErr w:type="spellEnd"/>
          </w:p>
        </w:tc>
      </w:tr>
      <w:tr w:rsidR="002A3348" w:rsidRPr="00DC02D5" w14:paraId="6F6C03D4" w14:textId="77777777" w:rsidTr="00A025DC">
        <w:trPr>
          <w:trHeight w:val="128"/>
        </w:trPr>
        <w:tc>
          <w:tcPr>
            <w:tcW w:w="14762" w:type="dxa"/>
            <w:gridSpan w:val="5"/>
            <w:shd w:val="clear" w:color="auto" w:fill="DEEAF6" w:themeFill="accent1" w:themeFillTint="33"/>
          </w:tcPr>
          <w:p w14:paraId="56D9750B" w14:textId="769DDB0A" w:rsidR="002A3348" w:rsidRPr="00DC02D5" w:rsidRDefault="002A3348" w:rsidP="002A3348">
            <w:pPr>
              <w:widowControl w:val="0"/>
              <w:spacing w:before="120" w:after="120" w:line="276" w:lineRule="auto"/>
              <w:jc w:val="center"/>
              <w:rPr>
                <w:b/>
                <w:kern w:val="28"/>
                <w:sz w:val="28"/>
                <w:szCs w:val="28"/>
                <w:lang w:val="uz-Cyrl-UZ"/>
              </w:rPr>
            </w:pPr>
            <w:r w:rsidRPr="00DC02D5">
              <w:rPr>
                <w:b/>
                <w:sz w:val="28"/>
                <w:szCs w:val="28"/>
                <w:lang w:val="uz-Cyrl-UZ"/>
              </w:rPr>
              <w:t>V. Xalqaro hamkorlik sohasida</w:t>
            </w:r>
          </w:p>
        </w:tc>
      </w:tr>
      <w:tr w:rsidR="002A3348" w:rsidRPr="00DC02D5" w14:paraId="36831A08" w14:textId="77777777" w:rsidTr="00A025DC">
        <w:trPr>
          <w:trHeight w:val="20"/>
        </w:trPr>
        <w:tc>
          <w:tcPr>
            <w:tcW w:w="557" w:type="dxa"/>
            <w:vAlign w:val="center"/>
          </w:tcPr>
          <w:p w14:paraId="1DDBDE3E" w14:textId="4D1917BD"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tcPr>
          <w:p w14:paraId="16E9BEAD" w14:textId="708BB19B" w:rsidR="002A3348" w:rsidRPr="000A4998" w:rsidRDefault="002A3348" w:rsidP="002A3348">
            <w:pPr>
              <w:widowControl w:val="0"/>
              <w:spacing w:line="276" w:lineRule="auto"/>
              <w:ind w:firstLine="113"/>
              <w:jc w:val="both"/>
              <w:rPr>
                <w:kern w:val="2"/>
                <w:sz w:val="28"/>
                <w:szCs w:val="28"/>
                <w:lang w:val="uz-Cyrl-UZ"/>
              </w:rPr>
            </w:pPr>
            <w:r w:rsidRPr="00DC02D5">
              <w:rPr>
                <w:bCs/>
                <w:kern w:val="2"/>
                <w:sz w:val="28"/>
                <w:szCs w:val="28"/>
                <w:lang w:val="uz-Cyrl-UZ"/>
              </w:rPr>
              <w:t>Xalqaro huquq bo‘yicha Gaaga Akademiyasida (Gollandiya) xalqaro xususiy huquq bo‘yicha yozgi kurslarda ishtirok etish</w:t>
            </w:r>
            <w:r w:rsidRPr="000A4998">
              <w:rPr>
                <w:bCs/>
                <w:kern w:val="2"/>
                <w:sz w:val="28"/>
                <w:szCs w:val="28"/>
                <w:lang w:val="uz-Cyrl-UZ"/>
              </w:rPr>
              <w:t>.</w:t>
            </w:r>
          </w:p>
        </w:tc>
        <w:tc>
          <w:tcPr>
            <w:tcW w:w="2014" w:type="dxa"/>
          </w:tcPr>
          <w:p w14:paraId="25C56793" w14:textId="05B6A1B8" w:rsidR="002A3348" w:rsidRPr="00DC02D5" w:rsidRDefault="002A3348" w:rsidP="002A3348">
            <w:pPr>
              <w:widowControl w:val="0"/>
              <w:spacing w:line="276" w:lineRule="auto"/>
              <w:jc w:val="center"/>
              <w:rPr>
                <w:sz w:val="28"/>
                <w:szCs w:val="28"/>
                <w:lang w:val="en-US" w:eastAsia="en-US"/>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t xml:space="preserve"> </w:t>
            </w:r>
          </w:p>
          <w:p w14:paraId="074591F4" w14:textId="21234A38" w:rsidR="002A3348" w:rsidRPr="00DC02D5" w:rsidRDefault="002A3348" w:rsidP="002A3348">
            <w:pPr>
              <w:pStyle w:val="Default"/>
              <w:widowControl w:val="0"/>
              <w:spacing w:line="276" w:lineRule="auto"/>
              <w:jc w:val="center"/>
              <w:rPr>
                <w:color w:val="auto"/>
                <w:sz w:val="28"/>
                <w:szCs w:val="28"/>
                <w:lang w:val="uz-Cyrl-UZ"/>
              </w:rPr>
            </w:pPr>
            <w:proofErr w:type="spellStart"/>
            <w:r w:rsidRPr="00DC02D5">
              <w:rPr>
                <w:sz w:val="28"/>
                <w:szCs w:val="28"/>
                <w:lang w:eastAsia="en-US"/>
              </w:rPr>
              <w:t>chora-tadbirlar</w:t>
            </w:r>
            <w:proofErr w:type="spellEnd"/>
          </w:p>
        </w:tc>
        <w:tc>
          <w:tcPr>
            <w:tcW w:w="2126" w:type="dxa"/>
          </w:tcPr>
          <w:p w14:paraId="4E4DD3B2" w14:textId="3C8364EE" w:rsidR="002A3348" w:rsidRPr="00DC02D5" w:rsidRDefault="002A3348" w:rsidP="002A3348">
            <w:pPr>
              <w:pStyle w:val="Default"/>
              <w:widowControl w:val="0"/>
              <w:spacing w:line="276" w:lineRule="auto"/>
              <w:jc w:val="center"/>
              <w:rPr>
                <w:color w:val="auto"/>
                <w:sz w:val="28"/>
                <w:szCs w:val="28"/>
                <w:lang w:val="en-US"/>
              </w:rPr>
            </w:pPr>
            <w:r w:rsidRPr="00DC02D5">
              <w:rPr>
                <w:bCs/>
                <w:sz w:val="28"/>
                <w:szCs w:val="28"/>
                <w:lang w:val="en-US"/>
              </w:rPr>
              <w:br/>
            </w:r>
            <w:proofErr w:type="spellStart"/>
            <w:r>
              <w:rPr>
                <w:bCs/>
                <w:sz w:val="28"/>
                <w:szCs w:val="28"/>
                <w:lang w:val="en-US"/>
              </w:rPr>
              <w:t>i</w:t>
            </w:r>
            <w:r w:rsidRPr="00DC02D5">
              <w:rPr>
                <w:bCs/>
                <w:sz w:val="28"/>
                <w:szCs w:val="28"/>
                <w:lang w:val="en-US"/>
              </w:rPr>
              <w:t>yul-avgust</w:t>
            </w:r>
            <w:proofErr w:type="spellEnd"/>
          </w:p>
        </w:tc>
        <w:tc>
          <w:tcPr>
            <w:tcW w:w="2694" w:type="dxa"/>
            <w:vAlign w:val="center"/>
          </w:tcPr>
          <w:p w14:paraId="1ABF433C" w14:textId="259BC85B" w:rsidR="002A3348" w:rsidRPr="00DC02D5" w:rsidRDefault="002A3348" w:rsidP="002A3348">
            <w:pPr>
              <w:pStyle w:val="Default"/>
              <w:widowControl w:val="0"/>
              <w:spacing w:line="276" w:lineRule="auto"/>
              <w:jc w:val="center"/>
              <w:rPr>
                <w:color w:val="auto"/>
                <w:sz w:val="28"/>
                <w:szCs w:val="28"/>
                <w:lang w:val="en-US"/>
              </w:rPr>
            </w:pPr>
            <w:proofErr w:type="spellStart"/>
            <w:r w:rsidRPr="00DC02D5">
              <w:rPr>
                <w:b/>
                <w:bCs/>
                <w:kern w:val="2"/>
                <w:sz w:val="28"/>
                <w:szCs w:val="28"/>
                <w:lang w:val="en-US"/>
              </w:rPr>
              <w:t>Sh</w:t>
            </w:r>
            <w:proofErr w:type="spellEnd"/>
            <w:r w:rsidRPr="00DC02D5">
              <w:rPr>
                <w:b/>
                <w:bCs/>
                <w:kern w:val="2"/>
                <w:sz w:val="28"/>
                <w:szCs w:val="28"/>
              </w:rPr>
              <w:t>.</w:t>
            </w:r>
            <w:r w:rsidRPr="00DC02D5">
              <w:rPr>
                <w:b/>
                <w:bCs/>
                <w:kern w:val="2"/>
                <w:sz w:val="28"/>
                <w:szCs w:val="28"/>
                <w:lang w:val="en-US"/>
              </w:rPr>
              <w:t>Abdullayeva</w:t>
            </w:r>
            <w:r w:rsidRPr="00DC02D5">
              <w:rPr>
                <w:kern w:val="2"/>
                <w:sz w:val="28"/>
                <w:szCs w:val="28"/>
              </w:rPr>
              <w:br/>
            </w:r>
            <w:proofErr w:type="spellStart"/>
            <w:r w:rsidRPr="00DC02D5">
              <w:rPr>
                <w:kern w:val="2"/>
                <w:sz w:val="28"/>
                <w:szCs w:val="28"/>
                <w:lang w:val="en-US"/>
              </w:rPr>
              <w:t>O.Ismatov</w:t>
            </w:r>
            <w:proofErr w:type="spellEnd"/>
          </w:p>
        </w:tc>
      </w:tr>
      <w:tr w:rsidR="002A3348" w:rsidRPr="00DC02D5" w14:paraId="29AD05D6" w14:textId="77777777" w:rsidTr="000A4998">
        <w:trPr>
          <w:trHeight w:val="1805"/>
        </w:trPr>
        <w:tc>
          <w:tcPr>
            <w:tcW w:w="557" w:type="dxa"/>
            <w:vAlign w:val="center"/>
          </w:tcPr>
          <w:p w14:paraId="5E8A7873" w14:textId="219CD695"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vAlign w:val="center"/>
          </w:tcPr>
          <w:p w14:paraId="013BC1ED" w14:textId="0C01DA4E" w:rsidR="002A3348" w:rsidRPr="002A3348" w:rsidRDefault="002A3348" w:rsidP="002A3348">
            <w:pPr>
              <w:widowControl w:val="0"/>
              <w:spacing w:line="276" w:lineRule="auto"/>
              <w:jc w:val="both"/>
              <w:rPr>
                <w:sz w:val="28"/>
                <w:szCs w:val="28"/>
                <w:lang w:val="uz-Cyrl-UZ"/>
              </w:rPr>
            </w:pPr>
            <w:r w:rsidRPr="00DC02D5">
              <w:rPr>
                <w:sz w:val="28"/>
                <w:szCs w:val="28"/>
                <w:lang w:val="uz-Cyrl-UZ"/>
              </w:rPr>
              <w:t>Germaniya ekspertlari ishtirokida “Договорное, инвестиционное и арбитражное право в международных деловых операциях” (“Xalqaro tadbirkorlik faoliyatida shartnomaviy, investitsion va arbitraj huquqi”) mavzusida seminar-trening o‘tkazish</w:t>
            </w:r>
            <w:r w:rsidRPr="000A4998">
              <w:rPr>
                <w:sz w:val="28"/>
                <w:szCs w:val="28"/>
                <w:lang w:val="uz-Cyrl-UZ"/>
              </w:rPr>
              <w:t>.</w:t>
            </w:r>
          </w:p>
        </w:tc>
        <w:tc>
          <w:tcPr>
            <w:tcW w:w="2014" w:type="dxa"/>
          </w:tcPr>
          <w:p w14:paraId="3CD92A01" w14:textId="651A9E8B" w:rsidR="002A3348" w:rsidRPr="00DC02D5" w:rsidRDefault="002A3348" w:rsidP="002A3348">
            <w:pPr>
              <w:widowControl w:val="0"/>
              <w:spacing w:line="276" w:lineRule="auto"/>
              <w:jc w:val="center"/>
              <w:rPr>
                <w:sz w:val="28"/>
                <w:szCs w:val="28"/>
                <w:lang w:val="en-US" w:eastAsia="en-US"/>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t xml:space="preserve"> </w:t>
            </w:r>
          </w:p>
          <w:p w14:paraId="38499C4D" w14:textId="722D3A08" w:rsidR="002A3348" w:rsidRPr="00DC02D5" w:rsidRDefault="002A3348" w:rsidP="002A3348">
            <w:pPr>
              <w:pStyle w:val="Default"/>
              <w:widowControl w:val="0"/>
              <w:spacing w:line="276" w:lineRule="auto"/>
              <w:jc w:val="center"/>
              <w:rPr>
                <w:color w:val="auto"/>
                <w:sz w:val="28"/>
                <w:szCs w:val="28"/>
                <w:lang w:val="uz-Cyrl-UZ"/>
              </w:rPr>
            </w:pPr>
            <w:proofErr w:type="spellStart"/>
            <w:r w:rsidRPr="00DC02D5">
              <w:rPr>
                <w:sz w:val="28"/>
                <w:szCs w:val="28"/>
                <w:lang w:eastAsia="en-US"/>
              </w:rPr>
              <w:t>chora-tadbirlar</w:t>
            </w:r>
            <w:proofErr w:type="spellEnd"/>
          </w:p>
        </w:tc>
        <w:tc>
          <w:tcPr>
            <w:tcW w:w="2126" w:type="dxa"/>
          </w:tcPr>
          <w:p w14:paraId="7AFE022C" w14:textId="4CEC6F10" w:rsidR="002A3348" w:rsidRPr="00DC02D5" w:rsidRDefault="002A3348" w:rsidP="002A3348">
            <w:pPr>
              <w:pStyle w:val="Default"/>
              <w:widowControl w:val="0"/>
              <w:spacing w:line="276" w:lineRule="auto"/>
              <w:jc w:val="center"/>
              <w:rPr>
                <w:color w:val="auto"/>
                <w:sz w:val="28"/>
                <w:szCs w:val="28"/>
                <w:lang w:val="uz-Latn-UZ"/>
              </w:rPr>
            </w:pPr>
            <w:r w:rsidRPr="00DC02D5">
              <w:rPr>
                <w:bCs/>
                <w:sz w:val="28"/>
                <w:szCs w:val="28"/>
                <w:lang w:val="en-US"/>
              </w:rPr>
              <w:br/>
            </w:r>
            <w:proofErr w:type="spellStart"/>
            <w:r>
              <w:rPr>
                <w:bCs/>
                <w:sz w:val="28"/>
                <w:szCs w:val="28"/>
                <w:lang w:val="en-US"/>
              </w:rPr>
              <w:t>s</w:t>
            </w:r>
            <w:r w:rsidRPr="00DC02D5">
              <w:rPr>
                <w:bCs/>
                <w:sz w:val="28"/>
                <w:szCs w:val="28"/>
                <w:lang w:val="en-US"/>
              </w:rPr>
              <w:t>entabr</w:t>
            </w:r>
            <w:proofErr w:type="spellEnd"/>
          </w:p>
        </w:tc>
        <w:tc>
          <w:tcPr>
            <w:tcW w:w="2694" w:type="dxa"/>
          </w:tcPr>
          <w:p w14:paraId="6F1C3F15" w14:textId="6934FDD2" w:rsidR="002A3348" w:rsidRPr="00DC02D5" w:rsidRDefault="002A3348" w:rsidP="002A3348">
            <w:pPr>
              <w:pStyle w:val="Default"/>
              <w:widowControl w:val="0"/>
              <w:spacing w:line="276" w:lineRule="auto"/>
              <w:jc w:val="center"/>
              <w:rPr>
                <w:color w:val="auto"/>
                <w:sz w:val="28"/>
                <w:szCs w:val="28"/>
                <w:lang w:val="uz-Cyrl-UZ"/>
              </w:rPr>
            </w:pPr>
            <w:proofErr w:type="spellStart"/>
            <w:r w:rsidRPr="00DC02D5">
              <w:rPr>
                <w:b/>
                <w:bCs/>
                <w:kern w:val="2"/>
                <w:sz w:val="28"/>
                <w:szCs w:val="28"/>
                <w:lang w:val="en-US"/>
              </w:rPr>
              <w:t>Sh</w:t>
            </w:r>
            <w:proofErr w:type="spellEnd"/>
            <w:r w:rsidRPr="00DC02D5">
              <w:rPr>
                <w:b/>
                <w:bCs/>
                <w:kern w:val="2"/>
                <w:sz w:val="28"/>
                <w:szCs w:val="28"/>
              </w:rPr>
              <w:t>.</w:t>
            </w:r>
            <w:r w:rsidRPr="00DC02D5">
              <w:rPr>
                <w:b/>
                <w:bCs/>
                <w:kern w:val="2"/>
                <w:sz w:val="28"/>
                <w:szCs w:val="28"/>
                <w:lang w:val="en-US"/>
              </w:rPr>
              <w:t>Abdullayeva</w:t>
            </w:r>
            <w:r w:rsidRPr="00DC02D5">
              <w:rPr>
                <w:kern w:val="2"/>
                <w:sz w:val="28"/>
                <w:szCs w:val="28"/>
              </w:rPr>
              <w:br/>
            </w:r>
            <w:proofErr w:type="spellStart"/>
            <w:r w:rsidRPr="00DC02D5">
              <w:rPr>
                <w:kern w:val="2"/>
                <w:sz w:val="28"/>
                <w:szCs w:val="28"/>
                <w:lang w:val="en-US"/>
              </w:rPr>
              <w:t>O.Ismatov</w:t>
            </w:r>
            <w:proofErr w:type="spellEnd"/>
          </w:p>
        </w:tc>
      </w:tr>
      <w:tr w:rsidR="002A3348" w:rsidRPr="00DC02D5" w14:paraId="6EF618FC" w14:textId="77777777" w:rsidTr="00A025DC">
        <w:trPr>
          <w:trHeight w:val="20"/>
        </w:trPr>
        <w:tc>
          <w:tcPr>
            <w:tcW w:w="557" w:type="dxa"/>
            <w:vAlign w:val="center"/>
          </w:tcPr>
          <w:p w14:paraId="360CD29C"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vAlign w:val="center"/>
          </w:tcPr>
          <w:p w14:paraId="24F86C03" w14:textId="6B4611BB" w:rsidR="002A3348" w:rsidRPr="00DC02D5" w:rsidRDefault="002A3348" w:rsidP="002A3348">
            <w:pPr>
              <w:widowControl w:val="0"/>
              <w:spacing w:line="276" w:lineRule="auto"/>
              <w:ind w:firstLine="113"/>
              <w:jc w:val="both"/>
              <w:rPr>
                <w:rFonts w:eastAsia="MS Mincho"/>
                <w:bCs/>
                <w:sz w:val="28"/>
                <w:szCs w:val="28"/>
                <w:lang w:val="uz-Cyrl-UZ" w:eastAsia="ja-JP"/>
              </w:rPr>
            </w:pPr>
            <w:r w:rsidRPr="00DC02D5">
              <w:rPr>
                <w:sz w:val="28"/>
                <w:szCs w:val="28"/>
                <w:lang w:val="uz-Cyrl-UZ"/>
              </w:rPr>
              <w:t>Polshaning tegishli ta’lim tashkilotlari va yuridik firmalari bilan hamkorlikda oliy ta’lim muassasalarida beradigan professor-o‘qituvchilar va boshqa milliy yuridik kadrlar uchun “Davlathuquqiy fanlarning dolzarb masalalari” moduli doirasida o‘quv mashg‘ulotlarini tashkil etish yoki Adliya vazirligi xodimlari uchun adliya organlari faoliyat yo‘nalishlari bo‘yicha tanishuv amaliyotini tashkil etish.</w:t>
            </w:r>
          </w:p>
        </w:tc>
        <w:tc>
          <w:tcPr>
            <w:tcW w:w="2014" w:type="dxa"/>
          </w:tcPr>
          <w:p w14:paraId="2E7CD05E" w14:textId="63455B6D" w:rsidR="002A3348" w:rsidRPr="00DC02D5" w:rsidRDefault="002A3348" w:rsidP="002A3348">
            <w:pPr>
              <w:widowControl w:val="0"/>
              <w:spacing w:line="276" w:lineRule="auto"/>
              <w:jc w:val="center"/>
              <w:rPr>
                <w:sz w:val="28"/>
                <w:szCs w:val="28"/>
                <w:lang w:val="en-US" w:eastAsia="en-US"/>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t xml:space="preserve"> </w:t>
            </w:r>
          </w:p>
          <w:p w14:paraId="6954718D" w14:textId="05526A69" w:rsidR="002A3348" w:rsidRPr="00DC02D5" w:rsidRDefault="002A3348" w:rsidP="002A3348">
            <w:pPr>
              <w:pStyle w:val="Default"/>
              <w:widowControl w:val="0"/>
              <w:spacing w:line="276" w:lineRule="auto"/>
              <w:jc w:val="center"/>
              <w:rPr>
                <w:color w:val="auto"/>
                <w:sz w:val="28"/>
                <w:szCs w:val="28"/>
                <w:lang w:val="uz-Latn-UZ"/>
              </w:rPr>
            </w:pPr>
            <w:proofErr w:type="spellStart"/>
            <w:r w:rsidRPr="00DC02D5">
              <w:rPr>
                <w:sz w:val="28"/>
                <w:szCs w:val="28"/>
                <w:lang w:eastAsia="en-US"/>
              </w:rPr>
              <w:t>chora-tadbirlar</w:t>
            </w:r>
            <w:proofErr w:type="spellEnd"/>
          </w:p>
        </w:tc>
        <w:tc>
          <w:tcPr>
            <w:tcW w:w="2126" w:type="dxa"/>
          </w:tcPr>
          <w:p w14:paraId="67950C7B" w14:textId="7641321D" w:rsidR="002A3348" w:rsidRPr="00DC02D5" w:rsidRDefault="002A3348" w:rsidP="002A3348">
            <w:pPr>
              <w:pStyle w:val="Default"/>
              <w:widowControl w:val="0"/>
              <w:spacing w:line="276" w:lineRule="auto"/>
              <w:jc w:val="center"/>
              <w:rPr>
                <w:color w:val="auto"/>
                <w:sz w:val="28"/>
                <w:szCs w:val="28"/>
                <w:lang w:val="uz-Latn-UZ"/>
              </w:rPr>
            </w:pPr>
            <w:r w:rsidRPr="00DC02D5">
              <w:rPr>
                <w:bCs/>
                <w:sz w:val="28"/>
                <w:szCs w:val="28"/>
                <w:lang w:val="en-US"/>
              </w:rPr>
              <w:br/>
            </w:r>
            <w:proofErr w:type="spellStart"/>
            <w:r>
              <w:rPr>
                <w:bCs/>
                <w:sz w:val="28"/>
                <w:szCs w:val="28"/>
                <w:lang w:val="en-US"/>
              </w:rPr>
              <w:t>a</w:t>
            </w:r>
            <w:r w:rsidRPr="00DC02D5">
              <w:rPr>
                <w:bCs/>
                <w:sz w:val="28"/>
                <w:szCs w:val="28"/>
                <w:lang w:val="en-US"/>
              </w:rPr>
              <w:t>vgust-sentabr</w:t>
            </w:r>
            <w:proofErr w:type="spellEnd"/>
          </w:p>
        </w:tc>
        <w:tc>
          <w:tcPr>
            <w:tcW w:w="2694" w:type="dxa"/>
          </w:tcPr>
          <w:p w14:paraId="5C0CB7DA" w14:textId="6B5B4CFA" w:rsidR="002A3348" w:rsidRPr="00DC02D5" w:rsidRDefault="002A3348" w:rsidP="002A3348">
            <w:pPr>
              <w:pStyle w:val="Default"/>
              <w:widowControl w:val="0"/>
              <w:spacing w:line="276" w:lineRule="auto"/>
              <w:jc w:val="center"/>
              <w:rPr>
                <w:b/>
                <w:bCs/>
                <w:color w:val="auto"/>
                <w:sz w:val="28"/>
                <w:szCs w:val="28"/>
                <w:lang w:val="uz-Latn-UZ"/>
              </w:rPr>
            </w:pPr>
            <w:proofErr w:type="spellStart"/>
            <w:r w:rsidRPr="00DC02D5">
              <w:rPr>
                <w:b/>
                <w:bCs/>
                <w:kern w:val="2"/>
                <w:sz w:val="28"/>
                <w:szCs w:val="28"/>
                <w:lang w:val="en-US"/>
              </w:rPr>
              <w:t>Sh</w:t>
            </w:r>
            <w:proofErr w:type="spellEnd"/>
            <w:r w:rsidRPr="00DC02D5">
              <w:rPr>
                <w:b/>
                <w:bCs/>
                <w:kern w:val="2"/>
                <w:sz w:val="28"/>
                <w:szCs w:val="28"/>
              </w:rPr>
              <w:t>.</w:t>
            </w:r>
            <w:r w:rsidRPr="00DC02D5">
              <w:rPr>
                <w:b/>
                <w:bCs/>
                <w:kern w:val="2"/>
                <w:sz w:val="28"/>
                <w:szCs w:val="28"/>
                <w:lang w:val="en-US"/>
              </w:rPr>
              <w:t>Abdullayeva</w:t>
            </w:r>
            <w:r w:rsidRPr="00DC02D5">
              <w:rPr>
                <w:kern w:val="2"/>
                <w:sz w:val="28"/>
                <w:szCs w:val="28"/>
              </w:rPr>
              <w:br/>
            </w:r>
            <w:proofErr w:type="spellStart"/>
            <w:r w:rsidRPr="00DC02D5">
              <w:rPr>
                <w:kern w:val="2"/>
                <w:sz w:val="28"/>
                <w:szCs w:val="28"/>
                <w:lang w:val="en-US"/>
              </w:rPr>
              <w:t>O.Ismatov</w:t>
            </w:r>
            <w:proofErr w:type="spellEnd"/>
          </w:p>
        </w:tc>
      </w:tr>
      <w:tr w:rsidR="002A3348" w:rsidRPr="00DC02D5" w14:paraId="427B7021" w14:textId="77777777" w:rsidTr="00A025DC">
        <w:trPr>
          <w:trHeight w:val="20"/>
        </w:trPr>
        <w:tc>
          <w:tcPr>
            <w:tcW w:w="557" w:type="dxa"/>
            <w:vAlign w:val="center"/>
          </w:tcPr>
          <w:p w14:paraId="27AC7D94"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2F0B1E7F" w14:textId="77777777" w:rsidR="002A3348" w:rsidRPr="00DC02D5" w:rsidRDefault="002A3348" w:rsidP="002A3348">
            <w:pPr>
              <w:widowControl w:val="0"/>
              <w:spacing w:line="276" w:lineRule="auto"/>
              <w:jc w:val="both"/>
              <w:rPr>
                <w:sz w:val="28"/>
                <w:szCs w:val="28"/>
                <w:shd w:val="clear" w:color="auto" w:fill="FFFFFF"/>
                <w:lang w:val="uz-Cyrl-UZ"/>
              </w:rPr>
            </w:pPr>
            <w:r w:rsidRPr="00DC02D5">
              <w:rPr>
                <w:sz w:val="28"/>
                <w:szCs w:val="28"/>
                <w:shd w:val="clear" w:color="auto" w:fill="FFFFFF"/>
                <w:lang w:val="uz-Cyrl-UZ"/>
              </w:rPr>
              <w:t xml:space="preserve">AQSHning “White and Case”, “Foley Hoag” yoki “Dentons” </w:t>
            </w:r>
            <w:r w:rsidRPr="00DC02D5">
              <w:rPr>
                <w:sz w:val="28"/>
                <w:szCs w:val="28"/>
                <w:shd w:val="clear" w:color="auto" w:fill="FFFFFF"/>
                <w:lang w:val="uz-Cyrl-UZ"/>
              </w:rPr>
              <w:lastRenderedPageBreak/>
              <w:t xml:space="preserve">yuridik firmalari mutaxassislari ishtirokida milliy yuridik kadrlar uchun arbitraj, shartnoma huquqi, advokatlik texnikasi  yoki huquqshunoslikning boshqa zamonaviy va dolzarb </w:t>
            </w:r>
          </w:p>
          <w:p w14:paraId="1F5A545C" w14:textId="493C7907" w:rsidR="002A3348" w:rsidRPr="00D570E9" w:rsidRDefault="002A3348" w:rsidP="002A3348">
            <w:pPr>
              <w:widowControl w:val="0"/>
              <w:spacing w:line="276" w:lineRule="auto"/>
              <w:ind w:firstLine="113"/>
              <w:jc w:val="both"/>
              <w:rPr>
                <w:sz w:val="28"/>
                <w:szCs w:val="28"/>
                <w:lang w:val="en-US"/>
              </w:rPr>
            </w:pPr>
            <w:r w:rsidRPr="00DC02D5">
              <w:rPr>
                <w:sz w:val="28"/>
                <w:szCs w:val="28"/>
                <w:shd w:val="clear" w:color="auto" w:fill="FFFFFF"/>
                <w:lang w:val="uz-Cyrl-UZ"/>
              </w:rPr>
              <w:t>mavzularida o‘quv mashg‘ulotlarini</w:t>
            </w:r>
            <w:r>
              <w:rPr>
                <w:sz w:val="28"/>
                <w:szCs w:val="28"/>
                <w:shd w:val="clear" w:color="auto" w:fill="FFFFFF"/>
                <w:lang w:val="en-US"/>
              </w:rPr>
              <w:t xml:space="preserve"> </w:t>
            </w:r>
            <w:proofErr w:type="spellStart"/>
            <w:r>
              <w:rPr>
                <w:sz w:val="28"/>
                <w:szCs w:val="28"/>
                <w:shd w:val="clear" w:color="auto" w:fill="FFFFFF"/>
                <w:lang w:val="en-US"/>
              </w:rPr>
              <w:t>tashkil</w:t>
            </w:r>
            <w:proofErr w:type="spellEnd"/>
            <w:r>
              <w:rPr>
                <w:sz w:val="28"/>
                <w:szCs w:val="28"/>
                <w:shd w:val="clear" w:color="auto" w:fill="FFFFFF"/>
                <w:lang w:val="en-US"/>
              </w:rPr>
              <w:t xml:space="preserve"> </w:t>
            </w:r>
            <w:proofErr w:type="spellStart"/>
            <w:r>
              <w:rPr>
                <w:sz w:val="28"/>
                <w:szCs w:val="28"/>
                <w:shd w:val="clear" w:color="auto" w:fill="FFFFFF"/>
                <w:lang w:val="en-US"/>
              </w:rPr>
              <w:t>etish</w:t>
            </w:r>
            <w:proofErr w:type="spellEnd"/>
            <w:r>
              <w:rPr>
                <w:sz w:val="28"/>
                <w:szCs w:val="28"/>
                <w:shd w:val="clear" w:color="auto" w:fill="FFFFFF"/>
                <w:lang w:val="en-US"/>
              </w:rPr>
              <w:t>.</w:t>
            </w:r>
          </w:p>
        </w:tc>
        <w:tc>
          <w:tcPr>
            <w:tcW w:w="2014" w:type="dxa"/>
          </w:tcPr>
          <w:p w14:paraId="67630CBC" w14:textId="1D12874B" w:rsidR="002A3348" w:rsidRPr="00DC02D5" w:rsidRDefault="002A3348" w:rsidP="002A3348">
            <w:pPr>
              <w:widowControl w:val="0"/>
              <w:spacing w:line="276" w:lineRule="auto"/>
              <w:jc w:val="center"/>
              <w:rPr>
                <w:sz w:val="28"/>
                <w:szCs w:val="28"/>
                <w:lang w:eastAsia="en-US"/>
              </w:rPr>
            </w:pPr>
            <w:r>
              <w:rPr>
                <w:sz w:val="28"/>
                <w:szCs w:val="28"/>
                <w:lang w:val="en-US" w:eastAsia="en-US"/>
              </w:rPr>
              <w:lastRenderedPageBreak/>
              <w:t>t</w:t>
            </w:r>
            <w:proofErr w:type="spellStart"/>
            <w:r w:rsidRPr="00DC02D5">
              <w:rPr>
                <w:sz w:val="28"/>
                <w:szCs w:val="28"/>
                <w:lang w:eastAsia="en-US"/>
              </w:rPr>
              <w:t>ashkiliy</w:t>
            </w:r>
            <w:proofErr w:type="spellEnd"/>
            <w:r w:rsidRPr="00DC02D5">
              <w:rPr>
                <w:sz w:val="28"/>
                <w:szCs w:val="28"/>
                <w:lang w:eastAsia="en-US"/>
              </w:rPr>
              <w:t xml:space="preserve"> </w:t>
            </w:r>
            <w:proofErr w:type="spellStart"/>
            <w:r w:rsidRPr="00DC02D5">
              <w:rPr>
                <w:sz w:val="28"/>
                <w:szCs w:val="28"/>
                <w:lang w:eastAsia="en-US"/>
              </w:rPr>
              <w:t>chora-</w:t>
            </w:r>
            <w:r w:rsidRPr="00DC02D5">
              <w:rPr>
                <w:sz w:val="28"/>
                <w:szCs w:val="28"/>
                <w:lang w:eastAsia="en-US"/>
              </w:rPr>
              <w:lastRenderedPageBreak/>
              <w:t>tadbirlar</w:t>
            </w:r>
            <w:proofErr w:type="spellEnd"/>
          </w:p>
        </w:tc>
        <w:tc>
          <w:tcPr>
            <w:tcW w:w="2126" w:type="dxa"/>
          </w:tcPr>
          <w:p w14:paraId="5DEC74CB" w14:textId="4D2A5833" w:rsidR="002A3348" w:rsidRPr="00DC02D5" w:rsidRDefault="002A3348" w:rsidP="002A3348">
            <w:pPr>
              <w:pStyle w:val="Default"/>
              <w:widowControl w:val="0"/>
              <w:spacing w:line="276" w:lineRule="auto"/>
              <w:jc w:val="center"/>
              <w:rPr>
                <w:bCs/>
                <w:sz w:val="28"/>
                <w:szCs w:val="28"/>
                <w:lang w:val="en-US"/>
              </w:rPr>
            </w:pPr>
            <w:r w:rsidRPr="00DC02D5">
              <w:rPr>
                <w:bCs/>
                <w:sz w:val="28"/>
                <w:szCs w:val="28"/>
                <w:lang w:val="en-US"/>
              </w:rPr>
              <w:lastRenderedPageBreak/>
              <w:br/>
            </w:r>
            <w:proofErr w:type="spellStart"/>
            <w:r>
              <w:rPr>
                <w:bCs/>
                <w:sz w:val="28"/>
                <w:szCs w:val="28"/>
                <w:lang w:val="en-US"/>
              </w:rPr>
              <w:lastRenderedPageBreak/>
              <w:t>n</w:t>
            </w:r>
            <w:r w:rsidRPr="00DC02D5">
              <w:rPr>
                <w:bCs/>
                <w:sz w:val="28"/>
                <w:szCs w:val="28"/>
                <w:lang w:val="en-US"/>
              </w:rPr>
              <w:t>oyabr</w:t>
            </w:r>
            <w:proofErr w:type="spellEnd"/>
          </w:p>
        </w:tc>
        <w:tc>
          <w:tcPr>
            <w:tcW w:w="2694" w:type="dxa"/>
          </w:tcPr>
          <w:p w14:paraId="53496A2F" w14:textId="0709FEC4" w:rsidR="002A3348" w:rsidRPr="00DC02D5" w:rsidRDefault="002A3348" w:rsidP="002A3348">
            <w:pPr>
              <w:pStyle w:val="Default"/>
              <w:widowControl w:val="0"/>
              <w:spacing w:line="276" w:lineRule="auto"/>
              <w:jc w:val="center"/>
              <w:rPr>
                <w:kern w:val="2"/>
                <w:sz w:val="28"/>
                <w:szCs w:val="28"/>
                <w:lang w:val="en-US"/>
              </w:rPr>
            </w:pPr>
            <w:proofErr w:type="spellStart"/>
            <w:r w:rsidRPr="00DC02D5">
              <w:rPr>
                <w:b/>
                <w:bCs/>
                <w:kern w:val="2"/>
                <w:sz w:val="28"/>
                <w:szCs w:val="28"/>
                <w:lang w:val="en-US"/>
              </w:rPr>
              <w:lastRenderedPageBreak/>
              <w:t>Sh</w:t>
            </w:r>
            <w:proofErr w:type="spellEnd"/>
            <w:r w:rsidRPr="00DC02D5">
              <w:rPr>
                <w:b/>
                <w:bCs/>
                <w:kern w:val="2"/>
                <w:sz w:val="28"/>
                <w:szCs w:val="28"/>
              </w:rPr>
              <w:t>.</w:t>
            </w:r>
            <w:r w:rsidRPr="00DC02D5">
              <w:rPr>
                <w:b/>
                <w:bCs/>
                <w:kern w:val="2"/>
                <w:sz w:val="28"/>
                <w:szCs w:val="28"/>
                <w:lang w:val="en-US"/>
              </w:rPr>
              <w:t>Abdullayeva</w:t>
            </w:r>
            <w:r w:rsidRPr="00DC02D5">
              <w:rPr>
                <w:kern w:val="2"/>
                <w:sz w:val="28"/>
                <w:szCs w:val="28"/>
              </w:rPr>
              <w:br/>
            </w:r>
            <w:proofErr w:type="spellStart"/>
            <w:r w:rsidRPr="00DC02D5">
              <w:rPr>
                <w:kern w:val="2"/>
                <w:sz w:val="28"/>
                <w:szCs w:val="28"/>
                <w:lang w:val="en-US"/>
              </w:rPr>
              <w:lastRenderedPageBreak/>
              <w:t>O.Ismatov</w:t>
            </w:r>
            <w:proofErr w:type="spellEnd"/>
          </w:p>
        </w:tc>
      </w:tr>
      <w:tr w:rsidR="002A3348" w:rsidRPr="00DC02D5" w14:paraId="5F0125FA" w14:textId="77777777" w:rsidTr="00A025DC">
        <w:trPr>
          <w:trHeight w:val="20"/>
        </w:trPr>
        <w:tc>
          <w:tcPr>
            <w:tcW w:w="557" w:type="dxa"/>
            <w:vAlign w:val="center"/>
          </w:tcPr>
          <w:p w14:paraId="73E7BE23"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vAlign w:val="center"/>
          </w:tcPr>
          <w:p w14:paraId="1C7638C8" w14:textId="3E20A0AD" w:rsidR="002A3348" w:rsidRPr="000A4998" w:rsidRDefault="002A3348" w:rsidP="002A3348">
            <w:pPr>
              <w:widowControl w:val="0"/>
              <w:spacing w:line="276" w:lineRule="auto"/>
              <w:jc w:val="both"/>
              <w:rPr>
                <w:sz w:val="28"/>
                <w:szCs w:val="28"/>
                <w:shd w:val="clear" w:color="auto" w:fill="FFFFFF"/>
                <w:lang w:val="uz-Cyrl-UZ"/>
              </w:rPr>
            </w:pPr>
            <w:r w:rsidRPr="00DC02D5">
              <w:rPr>
                <w:sz w:val="28"/>
                <w:szCs w:val="28"/>
                <w:lang w:val="uz-Cyrl-UZ"/>
              </w:rPr>
              <w:t>Yaponiya Adliya vazirliging Ilmiy-tadqiqotlar va ta’lim instituti bilan hamkorlikda Institut tinglovchilari uchun huquqshunoslik sohasining dolzarb masalalari bo‘yicha seminar-trening yoki Adliya vazirligi xodimlari uchun huquqiy ekspertiza, tartibga solish ta’sirini baholash va boshqa adliya organlari faoliyat yo‘nalishlari bo‘yicha tanishuv amaliyotini tashkil etish</w:t>
            </w:r>
            <w:r w:rsidRPr="000A4998">
              <w:rPr>
                <w:sz w:val="28"/>
                <w:szCs w:val="28"/>
                <w:lang w:val="uz-Cyrl-UZ"/>
              </w:rPr>
              <w:t>.</w:t>
            </w:r>
          </w:p>
        </w:tc>
        <w:tc>
          <w:tcPr>
            <w:tcW w:w="2014" w:type="dxa"/>
          </w:tcPr>
          <w:p w14:paraId="7E6D1211" w14:textId="7D8BE4E9" w:rsidR="002A3348" w:rsidRPr="00DC02D5" w:rsidRDefault="002A3348" w:rsidP="002A3348">
            <w:pPr>
              <w:widowControl w:val="0"/>
              <w:spacing w:line="276" w:lineRule="auto"/>
              <w:jc w:val="center"/>
              <w:rPr>
                <w:sz w:val="28"/>
                <w:szCs w:val="28"/>
                <w:lang w:eastAsia="en-US"/>
              </w:rPr>
            </w:pPr>
            <w:proofErr w:type="spellStart"/>
            <w:r>
              <w:rPr>
                <w:sz w:val="28"/>
                <w:szCs w:val="28"/>
                <w:lang w:val="en-US"/>
              </w:rPr>
              <w:t>t</w:t>
            </w:r>
            <w:r w:rsidRPr="00DC02D5">
              <w:rPr>
                <w:sz w:val="28"/>
                <w:szCs w:val="28"/>
                <w:lang w:val="en-US"/>
              </w:rPr>
              <w:t>ashkiliy</w:t>
            </w:r>
            <w:proofErr w:type="spellEnd"/>
            <w:r w:rsidRPr="00DC02D5">
              <w:rPr>
                <w:sz w:val="28"/>
                <w:szCs w:val="28"/>
                <w:lang w:val="en-US"/>
              </w:rPr>
              <w:t xml:space="preserve"> </w:t>
            </w:r>
            <w:proofErr w:type="spellStart"/>
            <w:r w:rsidRPr="00DC02D5">
              <w:rPr>
                <w:sz w:val="28"/>
                <w:szCs w:val="28"/>
                <w:lang w:val="en-US"/>
              </w:rPr>
              <w:t>chora-tadbirlar</w:t>
            </w:r>
            <w:proofErr w:type="spellEnd"/>
          </w:p>
        </w:tc>
        <w:tc>
          <w:tcPr>
            <w:tcW w:w="2126" w:type="dxa"/>
          </w:tcPr>
          <w:p w14:paraId="395B05F8" w14:textId="0FDA0CCE" w:rsidR="002A3348" w:rsidRPr="00DC02D5" w:rsidRDefault="002A3348" w:rsidP="002A3348">
            <w:pPr>
              <w:pStyle w:val="Default"/>
              <w:widowControl w:val="0"/>
              <w:spacing w:line="276" w:lineRule="auto"/>
              <w:jc w:val="center"/>
              <w:rPr>
                <w:bCs/>
                <w:sz w:val="28"/>
                <w:szCs w:val="28"/>
                <w:lang w:val="en-US"/>
              </w:rPr>
            </w:pPr>
            <w:r w:rsidRPr="00DC02D5">
              <w:rPr>
                <w:bCs/>
                <w:sz w:val="28"/>
                <w:szCs w:val="28"/>
                <w:lang w:val="en-US"/>
              </w:rPr>
              <w:br/>
            </w:r>
            <w:proofErr w:type="spellStart"/>
            <w:r>
              <w:rPr>
                <w:bCs/>
                <w:sz w:val="28"/>
                <w:szCs w:val="28"/>
                <w:lang w:val="en-US"/>
              </w:rPr>
              <w:t>n</w:t>
            </w:r>
            <w:r w:rsidRPr="00DC02D5">
              <w:rPr>
                <w:bCs/>
                <w:sz w:val="28"/>
                <w:szCs w:val="28"/>
                <w:lang w:val="en-US"/>
              </w:rPr>
              <w:t>oyabr-dekabr</w:t>
            </w:r>
            <w:proofErr w:type="spellEnd"/>
          </w:p>
        </w:tc>
        <w:tc>
          <w:tcPr>
            <w:tcW w:w="2694" w:type="dxa"/>
          </w:tcPr>
          <w:p w14:paraId="7400D53B" w14:textId="63B56D7D" w:rsidR="002A3348" w:rsidRPr="00DC02D5" w:rsidRDefault="002A3348" w:rsidP="002A3348">
            <w:pPr>
              <w:pStyle w:val="Default"/>
              <w:widowControl w:val="0"/>
              <w:spacing w:line="276" w:lineRule="auto"/>
              <w:jc w:val="center"/>
              <w:rPr>
                <w:kern w:val="2"/>
                <w:sz w:val="28"/>
                <w:szCs w:val="28"/>
                <w:lang w:val="en-US"/>
              </w:rPr>
            </w:pPr>
            <w:proofErr w:type="spellStart"/>
            <w:r w:rsidRPr="00DC02D5">
              <w:rPr>
                <w:b/>
                <w:bCs/>
                <w:kern w:val="2"/>
                <w:sz w:val="28"/>
                <w:szCs w:val="28"/>
                <w:lang w:val="en-US"/>
              </w:rPr>
              <w:t>Sh</w:t>
            </w:r>
            <w:proofErr w:type="spellEnd"/>
            <w:r w:rsidRPr="00DC02D5">
              <w:rPr>
                <w:b/>
                <w:bCs/>
                <w:kern w:val="2"/>
                <w:sz w:val="28"/>
                <w:szCs w:val="28"/>
              </w:rPr>
              <w:t>.</w:t>
            </w:r>
            <w:r w:rsidRPr="00DC02D5">
              <w:rPr>
                <w:b/>
                <w:bCs/>
                <w:kern w:val="2"/>
                <w:sz w:val="28"/>
                <w:szCs w:val="28"/>
                <w:lang w:val="en-US"/>
              </w:rPr>
              <w:t>Abdullayeva</w:t>
            </w:r>
            <w:r w:rsidRPr="00DC02D5">
              <w:rPr>
                <w:kern w:val="2"/>
                <w:sz w:val="28"/>
                <w:szCs w:val="28"/>
              </w:rPr>
              <w:br/>
            </w:r>
            <w:proofErr w:type="spellStart"/>
            <w:r w:rsidRPr="00DC02D5">
              <w:rPr>
                <w:kern w:val="2"/>
                <w:sz w:val="28"/>
                <w:szCs w:val="28"/>
                <w:lang w:val="en-US"/>
              </w:rPr>
              <w:t>O.Ismatov</w:t>
            </w:r>
            <w:proofErr w:type="spellEnd"/>
          </w:p>
        </w:tc>
      </w:tr>
      <w:tr w:rsidR="002A3348" w:rsidRPr="00DC02D5" w14:paraId="2B75CD57" w14:textId="77777777" w:rsidTr="00A025DC">
        <w:trPr>
          <w:trHeight w:val="554"/>
        </w:trPr>
        <w:tc>
          <w:tcPr>
            <w:tcW w:w="557" w:type="dxa"/>
            <w:vAlign w:val="center"/>
          </w:tcPr>
          <w:p w14:paraId="6760C04C"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tcPr>
          <w:p w14:paraId="05BE1B0D" w14:textId="44E6C07F" w:rsidR="002A3348" w:rsidRPr="00D570E9" w:rsidRDefault="002A3348" w:rsidP="002A3348">
            <w:pPr>
              <w:widowControl w:val="0"/>
              <w:spacing w:line="276" w:lineRule="auto"/>
              <w:jc w:val="both"/>
              <w:rPr>
                <w:sz w:val="28"/>
                <w:szCs w:val="28"/>
                <w:lang w:val="uz-Cyrl-UZ"/>
              </w:rPr>
            </w:pPr>
            <w:r w:rsidRPr="00DC02D5">
              <w:rPr>
                <w:sz w:val="28"/>
                <w:szCs w:val="28"/>
                <w:shd w:val="clear" w:color="auto" w:fill="FFFFFF"/>
                <w:lang w:val="uz-Cyrl-UZ"/>
              </w:rPr>
              <w:t>Buyuk Britaniyaning Lester, Derby, yoki Nottingham universitetlari yoxud boshqa yuridik firma mutaxassislari ishtirokida Institut tinglovchilari uchun xalqaro tijorat faoliyati, xalqaro arbitraj va sud nizolarini huquqiy ta’minlash yoki boshqa mazvularda qisqa seminar</w:t>
            </w:r>
            <w:r w:rsidRPr="00D570E9">
              <w:rPr>
                <w:sz w:val="28"/>
                <w:szCs w:val="28"/>
                <w:shd w:val="clear" w:color="auto" w:fill="FFFFFF"/>
                <w:lang w:val="uz-Cyrl-UZ"/>
              </w:rPr>
              <w:t>-</w:t>
            </w:r>
            <w:r w:rsidRPr="00DC02D5">
              <w:rPr>
                <w:sz w:val="28"/>
                <w:szCs w:val="28"/>
                <w:shd w:val="clear" w:color="auto" w:fill="FFFFFF"/>
                <w:lang w:val="uz-Cyrl-UZ"/>
              </w:rPr>
              <w:t>treninglarni</w:t>
            </w:r>
            <w:r w:rsidRPr="00D570E9">
              <w:rPr>
                <w:sz w:val="28"/>
                <w:szCs w:val="28"/>
                <w:shd w:val="clear" w:color="auto" w:fill="FFFFFF"/>
                <w:lang w:val="uz-Cyrl-UZ"/>
              </w:rPr>
              <w:t xml:space="preserve"> tashkil etish.</w:t>
            </w:r>
          </w:p>
        </w:tc>
        <w:tc>
          <w:tcPr>
            <w:tcW w:w="2014" w:type="dxa"/>
          </w:tcPr>
          <w:p w14:paraId="6920635D" w14:textId="1500615B" w:rsidR="002A3348" w:rsidRPr="00DC02D5" w:rsidRDefault="002A3348" w:rsidP="002A3348">
            <w:pPr>
              <w:widowControl w:val="0"/>
              <w:spacing w:line="276" w:lineRule="auto"/>
              <w:jc w:val="center"/>
              <w:rPr>
                <w:sz w:val="28"/>
                <w:szCs w:val="28"/>
                <w:lang w:val="en-US"/>
              </w:rPr>
            </w:pPr>
            <w:proofErr w:type="spellStart"/>
            <w:r>
              <w:rPr>
                <w:sz w:val="28"/>
                <w:szCs w:val="28"/>
                <w:lang w:val="en-US"/>
              </w:rPr>
              <w:t>t</w:t>
            </w:r>
            <w:r w:rsidRPr="00DC02D5">
              <w:rPr>
                <w:sz w:val="28"/>
                <w:szCs w:val="28"/>
                <w:lang w:val="en-US"/>
              </w:rPr>
              <w:t>ashkiliy</w:t>
            </w:r>
            <w:proofErr w:type="spellEnd"/>
            <w:r w:rsidRPr="00DC02D5">
              <w:rPr>
                <w:sz w:val="28"/>
                <w:szCs w:val="28"/>
                <w:lang w:val="en-US"/>
              </w:rPr>
              <w:t xml:space="preserve"> </w:t>
            </w:r>
            <w:proofErr w:type="spellStart"/>
            <w:r w:rsidRPr="00DC02D5">
              <w:rPr>
                <w:sz w:val="28"/>
                <w:szCs w:val="28"/>
                <w:lang w:val="en-US"/>
              </w:rPr>
              <w:t>chora-tadbirlar</w:t>
            </w:r>
            <w:proofErr w:type="spellEnd"/>
          </w:p>
        </w:tc>
        <w:tc>
          <w:tcPr>
            <w:tcW w:w="2126" w:type="dxa"/>
          </w:tcPr>
          <w:p w14:paraId="1A90D5FB" w14:textId="530A0056" w:rsidR="002A3348" w:rsidRPr="00DC02D5" w:rsidRDefault="002A3348" w:rsidP="002A3348">
            <w:pPr>
              <w:pStyle w:val="Default"/>
              <w:widowControl w:val="0"/>
              <w:spacing w:line="276" w:lineRule="auto"/>
              <w:jc w:val="center"/>
              <w:rPr>
                <w:bCs/>
                <w:sz w:val="28"/>
                <w:szCs w:val="28"/>
                <w:lang w:val="en-US"/>
              </w:rPr>
            </w:pPr>
            <w:proofErr w:type="spellStart"/>
            <w:r>
              <w:rPr>
                <w:bCs/>
                <w:sz w:val="28"/>
                <w:szCs w:val="28"/>
                <w:lang w:val="en-US"/>
              </w:rPr>
              <w:t>o</w:t>
            </w:r>
            <w:r w:rsidRPr="00DC02D5">
              <w:rPr>
                <w:bCs/>
                <w:sz w:val="28"/>
                <w:szCs w:val="28"/>
                <w:lang w:val="en-US"/>
              </w:rPr>
              <w:t>ktabr-dekabr</w:t>
            </w:r>
            <w:proofErr w:type="spellEnd"/>
          </w:p>
        </w:tc>
        <w:tc>
          <w:tcPr>
            <w:tcW w:w="2694" w:type="dxa"/>
          </w:tcPr>
          <w:p w14:paraId="416DC6F0" w14:textId="13CD7633" w:rsidR="002A3348" w:rsidRPr="00DC02D5" w:rsidRDefault="002A3348" w:rsidP="002A3348">
            <w:pPr>
              <w:pStyle w:val="Default"/>
              <w:widowControl w:val="0"/>
              <w:spacing w:line="276" w:lineRule="auto"/>
              <w:jc w:val="center"/>
              <w:rPr>
                <w:kern w:val="2"/>
                <w:sz w:val="28"/>
                <w:szCs w:val="28"/>
                <w:lang w:val="en-US"/>
              </w:rPr>
            </w:pPr>
            <w:proofErr w:type="spellStart"/>
            <w:r w:rsidRPr="00DC02D5">
              <w:rPr>
                <w:b/>
                <w:bCs/>
                <w:kern w:val="2"/>
                <w:sz w:val="28"/>
                <w:szCs w:val="28"/>
                <w:lang w:val="en-US"/>
              </w:rPr>
              <w:t>Sh</w:t>
            </w:r>
            <w:proofErr w:type="spellEnd"/>
            <w:r w:rsidRPr="00DC02D5">
              <w:rPr>
                <w:b/>
                <w:bCs/>
                <w:kern w:val="2"/>
                <w:sz w:val="28"/>
                <w:szCs w:val="28"/>
              </w:rPr>
              <w:t>.</w:t>
            </w:r>
            <w:r w:rsidRPr="00DC02D5">
              <w:rPr>
                <w:b/>
                <w:bCs/>
                <w:kern w:val="2"/>
                <w:sz w:val="28"/>
                <w:szCs w:val="28"/>
                <w:lang w:val="en-US"/>
              </w:rPr>
              <w:t>Abdullayeva</w:t>
            </w:r>
            <w:r w:rsidRPr="00DC02D5">
              <w:rPr>
                <w:kern w:val="2"/>
                <w:sz w:val="28"/>
                <w:szCs w:val="28"/>
              </w:rPr>
              <w:br/>
            </w:r>
            <w:proofErr w:type="spellStart"/>
            <w:r w:rsidRPr="00DC02D5">
              <w:rPr>
                <w:kern w:val="2"/>
                <w:sz w:val="28"/>
                <w:szCs w:val="28"/>
                <w:lang w:val="en-US"/>
              </w:rPr>
              <w:t>O.Ismatov</w:t>
            </w:r>
            <w:proofErr w:type="spellEnd"/>
          </w:p>
        </w:tc>
      </w:tr>
      <w:tr w:rsidR="002A3348" w:rsidRPr="00DC02D5" w14:paraId="4F6B65A5" w14:textId="77777777" w:rsidTr="00EC25E3">
        <w:trPr>
          <w:trHeight w:val="60"/>
        </w:trPr>
        <w:tc>
          <w:tcPr>
            <w:tcW w:w="14762" w:type="dxa"/>
            <w:gridSpan w:val="5"/>
            <w:shd w:val="clear" w:color="auto" w:fill="DEEAF6" w:themeFill="accent1" w:themeFillTint="33"/>
          </w:tcPr>
          <w:p w14:paraId="26EF8FC6" w14:textId="3552A850" w:rsidR="002A3348" w:rsidRPr="00DC02D5" w:rsidRDefault="002A3348" w:rsidP="002A3348">
            <w:pPr>
              <w:widowControl w:val="0"/>
              <w:spacing w:before="120" w:after="120" w:line="276" w:lineRule="auto"/>
              <w:jc w:val="center"/>
              <w:rPr>
                <w:b/>
                <w:kern w:val="28"/>
                <w:sz w:val="28"/>
                <w:szCs w:val="28"/>
                <w:lang w:val="uz-Cyrl-UZ"/>
              </w:rPr>
            </w:pPr>
            <w:r w:rsidRPr="00DC02D5">
              <w:rPr>
                <w:b/>
                <w:kern w:val="28"/>
                <w:sz w:val="28"/>
                <w:szCs w:val="28"/>
                <w:lang w:val="uz-Cyrl-UZ"/>
              </w:rPr>
              <w:t>VI. Jamiyatda huquqiy ong va huquqiy madaniyatni yuksaltirish sohasida</w:t>
            </w:r>
          </w:p>
        </w:tc>
      </w:tr>
      <w:tr w:rsidR="002A3348" w:rsidRPr="00DC02D5" w14:paraId="5D2CE47E" w14:textId="77777777" w:rsidTr="00A025DC">
        <w:trPr>
          <w:trHeight w:val="675"/>
        </w:trPr>
        <w:tc>
          <w:tcPr>
            <w:tcW w:w="557" w:type="dxa"/>
            <w:shd w:val="clear" w:color="auto" w:fill="auto"/>
            <w:vAlign w:val="center"/>
          </w:tcPr>
          <w:p w14:paraId="39644F33" w14:textId="5280864E"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r w:rsidRPr="00DC02D5">
              <w:rPr>
                <w:rFonts w:ascii="Times New Roman" w:hAnsi="Times New Roman" w:cs="Times New Roman"/>
                <w:b/>
                <w:kern w:val="28"/>
                <w:sz w:val="28"/>
                <w:szCs w:val="28"/>
                <w:lang w:val="uz-Cyrl-UZ"/>
              </w:rPr>
              <w:t xml:space="preserve"> </w:t>
            </w:r>
          </w:p>
        </w:tc>
        <w:tc>
          <w:tcPr>
            <w:tcW w:w="7371" w:type="dxa"/>
            <w:shd w:val="clear" w:color="auto" w:fill="auto"/>
          </w:tcPr>
          <w:p w14:paraId="583F17BE" w14:textId="19D73261" w:rsidR="002A3348" w:rsidRPr="00EC25E3" w:rsidRDefault="002A3348" w:rsidP="002A3348">
            <w:pPr>
              <w:pStyle w:val="Default"/>
              <w:widowControl w:val="0"/>
              <w:spacing w:line="276" w:lineRule="auto"/>
              <w:ind w:firstLine="113"/>
              <w:jc w:val="both"/>
              <w:rPr>
                <w:kern w:val="28"/>
                <w:sz w:val="28"/>
                <w:szCs w:val="28"/>
                <w:lang w:val="uz-Cyrl-UZ"/>
              </w:rPr>
            </w:pPr>
            <w:r w:rsidRPr="00DC02D5">
              <w:rPr>
                <w:kern w:val="28"/>
                <w:sz w:val="28"/>
                <w:szCs w:val="28"/>
                <w:lang w:val="uz-Cyrl-UZ"/>
              </w:rPr>
              <w:t>Axborot-resurs markazi fondini zamonaviy huquqiy adabiyotlar, yangi nashr etilgan ilmiy va o‘quv qo‘llanmalar bilan boyitish</w:t>
            </w:r>
            <w:r w:rsidRPr="00EC25E3">
              <w:rPr>
                <w:kern w:val="28"/>
                <w:sz w:val="28"/>
                <w:szCs w:val="28"/>
                <w:lang w:val="uz-Cyrl-UZ"/>
              </w:rPr>
              <w:t>.</w:t>
            </w:r>
          </w:p>
        </w:tc>
        <w:tc>
          <w:tcPr>
            <w:tcW w:w="2014" w:type="dxa"/>
            <w:shd w:val="clear" w:color="auto" w:fill="auto"/>
          </w:tcPr>
          <w:p w14:paraId="077EB80E" w14:textId="79FB221A" w:rsidR="002A3348" w:rsidRPr="00DC02D5" w:rsidRDefault="002A3348" w:rsidP="002A3348">
            <w:pPr>
              <w:pStyle w:val="Default"/>
              <w:widowControl w:val="0"/>
              <w:spacing w:line="276" w:lineRule="auto"/>
              <w:jc w:val="center"/>
              <w:rPr>
                <w:color w:val="auto"/>
                <w:sz w:val="28"/>
                <w:szCs w:val="28"/>
                <w:lang w:val="uz-Cyrl-UZ"/>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br/>
            </w:r>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shd w:val="clear" w:color="auto" w:fill="auto"/>
          </w:tcPr>
          <w:p w14:paraId="2367B75F" w14:textId="03BE19A6" w:rsidR="002A3348" w:rsidRPr="00DC02D5" w:rsidRDefault="002A3348" w:rsidP="002A3348">
            <w:pPr>
              <w:widowControl w:val="0"/>
              <w:spacing w:line="276" w:lineRule="auto"/>
              <w:jc w:val="center"/>
              <w:rPr>
                <w:sz w:val="28"/>
                <w:szCs w:val="28"/>
                <w:lang w:val="en-US"/>
              </w:rPr>
            </w:pPr>
            <w:proofErr w:type="spellStart"/>
            <w:r>
              <w:rPr>
                <w:sz w:val="28"/>
                <w:szCs w:val="28"/>
                <w:lang w:val="en-US"/>
              </w:rPr>
              <w:t>d</w:t>
            </w:r>
            <w:r w:rsidRPr="00DC02D5">
              <w:rPr>
                <w:sz w:val="28"/>
                <w:szCs w:val="28"/>
                <w:lang w:val="en-US"/>
              </w:rPr>
              <w:t>ekabr</w:t>
            </w:r>
            <w:proofErr w:type="spellEnd"/>
          </w:p>
        </w:tc>
        <w:tc>
          <w:tcPr>
            <w:tcW w:w="2694" w:type="dxa"/>
            <w:shd w:val="clear" w:color="auto" w:fill="auto"/>
          </w:tcPr>
          <w:p w14:paraId="0FBF8B3E" w14:textId="77777777"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M.Tolipova</w:t>
            </w:r>
          </w:p>
          <w:p w14:paraId="5CF27986" w14:textId="13314D2D" w:rsidR="002A3348" w:rsidRPr="00DC02D5" w:rsidRDefault="002A3348" w:rsidP="002A3348">
            <w:pPr>
              <w:widowControl w:val="0"/>
              <w:spacing w:line="276" w:lineRule="auto"/>
              <w:jc w:val="center"/>
              <w:rPr>
                <w:b/>
                <w:bCs/>
                <w:sz w:val="28"/>
                <w:szCs w:val="28"/>
                <w:lang w:val="uz-Latn-UZ"/>
              </w:rPr>
            </w:pPr>
          </w:p>
        </w:tc>
      </w:tr>
      <w:tr w:rsidR="002A3348" w:rsidRPr="00DC02D5" w14:paraId="6390CC96" w14:textId="77777777" w:rsidTr="00A025DC">
        <w:trPr>
          <w:trHeight w:val="838"/>
        </w:trPr>
        <w:tc>
          <w:tcPr>
            <w:tcW w:w="557" w:type="dxa"/>
            <w:shd w:val="clear" w:color="auto" w:fill="auto"/>
            <w:vAlign w:val="center"/>
          </w:tcPr>
          <w:p w14:paraId="2C99CC69"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shd w:val="clear" w:color="auto" w:fill="auto"/>
          </w:tcPr>
          <w:p w14:paraId="2343B19C" w14:textId="20BFED95" w:rsidR="002A3348" w:rsidRPr="00DC02D5" w:rsidRDefault="002A3348" w:rsidP="002A3348">
            <w:pPr>
              <w:pStyle w:val="Default"/>
              <w:widowControl w:val="0"/>
              <w:spacing w:line="276" w:lineRule="auto"/>
              <w:ind w:firstLine="113"/>
              <w:jc w:val="both"/>
              <w:rPr>
                <w:sz w:val="28"/>
                <w:szCs w:val="28"/>
                <w:lang w:val="uz-Cyrl-UZ"/>
              </w:rPr>
            </w:pPr>
            <w:r w:rsidRPr="00DC02D5">
              <w:rPr>
                <w:sz w:val="28"/>
                <w:szCs w:val="28"/>
                <w:lang w:val="uz-Cyrl-UZ"/>
              </w:rPr>
              <w:t>Yangi huquqiy adabiyotlar, o‘quv qo‘llanmalar va ilmiy-ommabop asarlar asosida tematik ko‘rgazma tashkil etish</w:t>
            </w:r>
          </w:p>
        </w:tc>
        <w:tc>
          <w:tcPr>
            <w:tcW w:w="2014" w:type="dxa"/>
            <w:shd w:val="clear" w:color="auto" w:fill="auto"/>
          </w:tcPr>
          <w:p w14:paraId="770182DD" w14:textId="7F188ED7" w:rsidR="002A3348" w:rsidRPr="00DC02D5" w:rsidRDefault="002A3348" w:rsidP="002A3348">
            <w:pPr>
              <w:pStyle w:val="Default"/>
              <w:widowControl w:val="0"/>
              <w:spacing w:line="276" w:lineRule="auto"/>
              <w:jc w:val="center"/>
              <w:rPr>
                <w:color w:val="auto"/>
                <w:sz w:val="28"/>
                <w:szCs w:val="28"/>
                <w:lang w:val="uz-Cyrl-UZ"/>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br/>
            </w:r>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shd w:val="clear" w:color="auto" w:fill="auto"/>
          </w:tcPr>
          <w:p w14:paraId="558D1492" w14:textId="77777777" w:rsidR="002A3348" w:rsidRPr="00DC02D5" w:rsidRDefault="002A3348" w:rsidP="002A3348">
            <w:pPr>
              <w:widowControl w:val="0"/>
              <w:spacing w:line="276" w:lineRule="auto"/>
              <w:jc w:val="center"/>
              <w:rPr>
                <w:sz w:val="28"/>
                <w:szCs w:val="28"/>
                <w:lang w:val="en-US"/>
              </w:rPr>
            </w:pPr>
          </w:p>
          <w:p w14:paraId="10064648" w14:textId="0E079D9E" w:rsidR="002A3348" w:rsidRPr="00DC02D5" w:rsidRDefault="002A3348" w:rsidP="002A3348">
            <w:pPr>
              <w:widowControl w:val="0"/>
              <w:spacing w:line="276" w:lineRule="auto"/>
              <w:jc w:val="center"/>
              <w:rPr>
                <w:sz w:val="28"/>
                <w:szCs w:val="28"/>
                <w:lang w:val="en-US"/>
              </w:rPr>
            </w:pPr>
            <w:proofErr w:type="spellStart"/>
            <w:r>
              <w:rPr>
                <w:sz w:val="28"/>
                <w:szCs w:val="28"/>
                <w:lang w:val="en-US"/>
              </w:rPr>
              <w:t>h</w:t>
            </w:r>
            <w:r w:rsidRPr="00DC02D5">
              <w:rPr>
                <w:sz w:val="28"/>
                <w:szCs w:val="28"/>
                <w:lang w:val="en-US"/>
              </w:rPr>
              <w:t>ar</w:t>
            </w:r>
            <w:proofErr w:type="spellEnd"/>
            <w:r w:rsidRPr="00DC02D5">
              <w:rPr>
                <w:sz w:val="28"/>
                <w:szCs w:val="28"/>
                <w:lang w:val="en-US"/>
              </w:rPr>
              <w:t xml:space="preserve"> </w:t>
            </w:r>
            <w:proofErr w:type="spellStart"/>
            <w:r w:rsidRPr="00DC02D5">
              <w:rPr>
                <w:sz w:val="28"/>
                <w:szCs w:val="28"/>
                <w:lang w:val="en-US"/>
              </w:rPr>
              <w:t>chorakda</w:t>
            </w:r>
            <w:proofErr w:type="spellEnd"/>
          </w:p>
        </w:tc>
        <w:tc>
          <w:tcPr>
            <w:tcW w:w="2694" w:type="dxa"/>
            <w:shd w:val="clear" w:color="auto" w:fill="auto"/>
          </w:tcPr>
          <w:p w14:paraId="047A7089" w14:textId="77777777"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M.Tolipova</w:t>
            </w:r>
          </w:p>
          <w:p w14:paraId="5BC30482" w14:textId="77777777" w:rsidR="002A3348" w:rsidRPr="00DC02D5" w:rsidRDefault="002A3348" w:rsidP="002A3348">
            <w:pPr>
              <w:widowControl w:val="0"/>
              <w:spacing w:line="276" w:lineRule="auto"/>
              <w:jc w:val="center"/>
              <w:rPr>
                <w:sz w:val="28"/>
                <w:szCs w:val="28"/>
                <w:lang w:val="uz-Latn-UZ"/>
              </w:rPr>
            </w:pPr>
          </w:p>
        </w:tc>
      </w:tr>
      <w:tr w:rsidR="002A3348" w:rsidRPr="00DC02D5" w14:paraId="6D8A69F8" w14:textId="77777777" w:rsidTr="00A025DC">
        <w:trPr>
          <w:trHeight w:val="838"/>
        </w:trPr>
        <w:tc>
          <w:tcPr>
            <w:tcW w:w="557" w:type="dxa"/>
            <w:shd w:val="clear" w:color="auto" w:fill="auto"/>
            <w:vAlign w:val="center"/>
          </w:tcPr>
          <w:p w14:paraId="607CD655"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shd w:val="clear" w:color="auto" w:fill="auto"/>
          </w:tcPr>
          <w:p w14:paraId="30377025" w14:textId="6FB46058" w:rsidR="002A3348" w:rsidRPr="00EC25E3" w:rsidRDefault="002A3348" w:rsidP="002A3348">
            <w:pPr>
              <w:pStyle w:val="Default"/>
              <w:widowControl w:val="0"/>
              <w:spacing w:line="276" w:lineRule="auto"/>
              <w:ind w:firstLine="113"/>
              <w:jc w:val="both"/>
              <w:rPr>
                <w:kern w:val="28"/>
                <w:sz w:val="28"/>
                <w:szCs w:val="28"/>
                <w:lang w:val="uz-Cyrl-UZ"/>
              </w:rPr>
            </w:pPr>
            <w:r w:rsidRPr="00DC02D5">
              <w:rPr>
                <w:kern w:val="28"/>
                <w:sz w:val="28"/>
                <w:szCs w:val="28"/>
                <w:lang w:val="uz-Cyrl-UZ"/>
              </w:rPr>
              <w:t>Malaka oshirish kurslarida an’anaviy shaklda o‘qiyotgan har bir guruhni o‘quv kursiga mos adabiyotlar bilan tizimli tanishtirib borish</w:t>
            </w:r>
            <w:r w:rsidRPr="00EC25E3">
              <w:rPr>
                <w:kern w:val="28"/>
                <w:sz w:val="28"/>
                <w:szCs w:val="28"/>
                <w:lang w:val="uz-Cyrl-UZ"/>
              </w:rPr>
              <w:t>.</w:t>
            </w:r>
          </w:p>
        </w:tc>
        <w:tc>
          <w:tcPr>
            <w:tcW w:w="2014" w:type="dxa"/>
            <w:shd w:val="clear" w:color="auto" w:fill="auto"/>
          </w:tcPr>
          <w:p w14:paraId="7EDA4103" w14:textId="77777777" w:rsidR="002A3348" w:rsidRPr="00DC02D5" w:rsidRDefault="002A3348" w:rsidP="002A3348">
            <w:pPr>
              <w:pStyle w:val="Default"/>
              <w:widowControl w:val="0"/>
              <w:spacing w:line="276" w:lineRule="auto"/>
              <w:rPr>
                <w:color w:val="auto"/>
                <w:sz w:val="28"/>
                <w:szCs w:val="28"/>
                <w:lang w:val="uz-Cyrl-UZ"/>
              </w:rPr>
            </w:pPr>
          </w:p>
          <w:p w14:paraId="59D5F92E" w14:textId="26FDE037" w:rsidR="002A3348" w:rsidRPr="00DC02D5" w:rsidRDefault="002A3348" w:rsidP="002A3348">
            <w:pPr>
              <w:pStyle w:val="Default"/>
              <w:widowControl w:val="0"/>
              <w:spacing w:line="276" w:lineRule="auto"/>
              <w:jc w:val="center"/>
              <w:rPr>
                <w:color w:val="auto"/>
                <w:sz w:val="28"/>
                <w:szCs w:val="28"/>
                <w:lang w:val="uz-Cyrl-UZ"/>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br/>
            </w:r>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shd w:val="clear" w:color="auto" w:fill="auto"/>
          </w:tcPr>
          <w:p w14:paraId="26085A35" w14:textId="77777777" w:rsidR="002A3348" w:rsidRPr="00DC02D5" w:rsidRDefault="002A3348" w:rsidP="002A3348">
            <w:pPr>
              <w:widowControl w:val="0"/>
              <w:spacing w:line="276" w:lineRule="auto"/>
              <w:jc w:val="center"/>
              <w:rPr>
                <w:sz w:val="28"/>
                <w:szCs w:val="28"/>
                <w:lang w:val="uz-Cyrl-UZ"/>
              </w:rPr>
            </w:pPr>
          </w:p>
          <w:p w14:paraId="00C54D54" w14:textId="27C4F891" w:rsidR="002A3348" w:rsidRPr="00DC02D5" w:rsidRDefault="002A3348" w:rsidP="002A3348">
            <w:pPr>
              <w:widowControl w:val="0"/>
              <w:spacing w:line="276" w:lineRule="auto"/>
              <w:jc w:val="center"/>
              <w:rPr>
                <w:sz w:val="28"/>
                <w:szCs w:val="28"/>
                <w:lang w:val="en-US"/>
              </w:rPr>
            </w:pPr>
            <w:proofErr w:type="spellStart"/>
            <w:r>
              <w:rPr>
                <w:sz w:val="28"/>
                <w:szCs w:val="28"/>
                <w:lang w:val="en-US"/>
              </w:rPr>
              <w:t>d</w:t>
            </w:r>
            <w:r w:rsidRPr="00DC02D5">
              <w:rPr>
                <w:sz w:val="28"/>
                <w:szCs w:val="28"/>
                <w:lang w:val="en-US"/>
              </w:rPr>
              <w:t>oimiy</w:t>
            </w:r>
            <w:proofErr w:type="spellEnd"/>
            <w:r w:rsidRPr="00DC02D5">
              <w:rPr>
                <w:sz w:val="28"/>
                <w:szCs w:val="28"/>
                <w:lang w:val="en-US"/>
              </w:rPr>
              <w:t xml:space="preserve"> </w:t>
            </w:r>
            <w:proofErr w:type="spellStart"/>
            <w:r w:rsidRPr="00DC02D5">
              <w:rPr>
                <w:sz w:val="28"/>
                <w:szCs w:val="28"/>
                <w:lang w:val="en-US"/>
              </w:rPr>
              <w:t>ravishda</w:t>
            </w:r>
            <w:proofErr w:type="spellEnd"/>
          </w:p>
        </w:tc>
        <w:tc>
          <w:tcPr>
            <w:tcW w:w="2694" w:type="dxa"/>
            <w:shd w:val="clear" w:color="auto" w:fill="auto"/>
          </w:tcPr>
          <w:p w14:paraId="13E2CEF6" w14:textId="77777777"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M.Tolipova</w:t>
            </w:r>
          </w:p>
          <w:p w14:paraId="2C344D68" w14:textId="05194757" w:rsidR="002A3348" w:rsidRPr="00DC02D5" w:rsidRDefault="002A3348" w:rsidP="002A3348">
            <w:pPr>
              <w:widowControl w:val="0"/>
              <w:spacing w:line="276" w:lineRule="auto"/>
              <w:jc w:val="center"/>
              <w:rPr>
                <w:b/>
                <w:bCs/>
                <w:sz w:val="28"/>
                <w:szCs w:val="28"/>
                <w:lang w:val="uz-Latn-UZ"/>
              </w:rPr>
            </w:pPr>
          </w:p>
        </w:tc>
      </w:tr>
      <w:tr w:rsidR="002A3348" w:rsidRPr="00DC02D5" w14:paraId="2D1E6E97" w14:textId="77777777" w:rsidTr="00EC25E3">
        <w:trPr>
          <w:trHeight w:val="695"/>
        </w:trPr>
        <w:tc>
          <w:tcPr>
            <w:tcW w:w="557" w:type="dxa"/>
            <w:shd w:val="clear" w:color="auto" w:fill="auto"/>
            <w:vAlign w:val="center"/>
          </w:tcPr>
          <w:p w14:paraId="75116541"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shd w:val="clear" w:color="auto" w:fill="auto"/>
          </w:tcPr>
          <w:p w14:paraId="37666274" w14:textId="75E0F724" w:rsidR="002A3348" w:rsidRPr="00EC25E3" w:rsidRDefault="002A3348" w:rsidP="002A3348">
            <w:pPr>
              <w:pStyle w:val="Default"/>
              <w:widowControl w:val="0"/>
              <w:spacing w:line="276" w:lineRule="auto"/>
              <w:ind w:firstLine="113"/>
              <w:jc w:val="both"/>
              <w:rPr>
                <w:kern w:val="28"/>
                <w:sz w:val="28"/>
                <w:szCs w:val="28"/>
                <w:lang w:val="uz-Cyrl-UZ"/>
              </w:rPr>
            </w:pPr>
            <w:r w:rsidRPr="00DC02D5">
              <w:rPr>
                <w:kern w:val="28"/>
                <w:sz w:val="28"/>
                <w:szCs w:val="28"/>
                <w:lang w:val="uz-Cyrl-UZ"/>
              </w:rPr>
              <w:t>Institut xodimlari o‘rtasida qonunchilikdagi dolzarb o‘zgarishlar, ish samaradorligini oshirishga xizmat qiluvchi kasbiy kompetensiyalar, shuningdek, huquqiy va ma’naviy-ma’rifiy qadriyatlar targ‘ibotiga bag‘ishlangan seminar-treninglar o‘tkazish</w:t>
            </w:r>
            <w:r w:rsidRPr="00EC25E3">
              <w:rPr>
                <w:kern w:val="28"/>
                <w:sz w:val="28"/>
                <w:szCs w:val="28"/>
                <w:lang w:val="uz-Cyrl-UZ"/>
              </w:rPr>
              <w:t>.</w:t>
            </w:r>
          </w:p>
        </w:tc>
        <w:tc>
          <w:tcPr>
            <w:tcW w:w="2014" w:type="dxa"/>
            <w:shd w:val="clear" w:color="auto" w:fill="auto"/>
          </w:tcPr>
          <w:p w14:paraId="671E4B6C" w14:textId="77777777" w:rsidR="002A3348" w:rsidRPr="00DC02D5" w:rsidRDefault="002A3348" w:rsidP="002A3348">
            <w:pPr>
              <w:pStyle w:val="Default"/>
              <w:widowControl w:val="0"/>
              <w:spacing w:line="276" w:lineRule="auto"/>
              <w:rPr>
                <w:sz w:val="28"/>
                <w:szCs w:val="28"/>
                <w:lang w:val="uz-Cyrl-UZ" w:eastAsia="en-US"/>
              </w:rPr>
            </w:pPr>
          </w:p>
          <w:p w14:paraId="6DDBCF15" w14:textId="3E64CB6D" w:rsidR="002A3348" w:rsidRPr="00DC02D5" w:rsidRDefault="002A3348" w:rsidP="002A3348">
            <w:pPr>
              <w:pStyle w:val="Default"/>
              <w:widowControl w:val="0"/>
              <w:spacing w:line="276" w:lineRule="auto"/>
              <w:jc w:val="center"/>
              <w:rPr>
                <w:color w:val="auto"/>
                <w:sz w:val="28"/>
                <w:szCs w:val="28"/>
                <w:lang w:val="uz-Cyrl-UZ"/>
              </w:rPr>
            </w:pPr>
            <w:r>
              <w:rPr>
                <w:sz w:val="28"/>
                <w:szCs w:val="28"/>
                <w:lang w:val="en-US" w:eastAsia="en-US"/>
              </w:rPr>
              <w:t>t</w:t>
            </w:r>
            <w:proofErr w:type="spellStart"/>
            <w:r w:rsidRPr="00DC02D5">
              <w:rPr>
                <w:sz w:val="28"/>
                <w:szCs w:val="28"/>
                <w:lang w:eastAsia="en-US"/>
              </w:rPr>
              <w:t>ashkiliy</w:t>
            </w:r>
            <w:proofErr w:type="spellEnd"/>
            <w:r w:rsidRPr="00DC02D5">
              <w:rPr>
                <w:sz w:val="28"/>
                <w:szCs w:val="28"/>
                <w:lang w:val="en-US" w:eastAsia="en-US"/>
              </w:rPr>
              <w:br/>
            </w:r>
            <w:r w:rsidRPr="00DC02D5">
              <w:rPr>
                <w:sz w:val="28"/>
                <w:szCs w:val="28"/>
                <w:lang w:eastAsia="en-US"/>
              </w:rPr>
              <w:t xml:space="preserve"> </w:t>
            </w:r>
            <w:proofErr w:type="spellStart"/>
            <w:r w:rsidRPr="00DC02D5">
              <w:rPr>
                <w:sz w:val="28"/>
                <w:szCs w:val="28"/>
                <w:lang w:eastAsia="en-US"/>
              </w:rPr>
              <w:t>chora-tadbirlar</w:t>
            </w:r>
            <w:proofErr w:type="spellEnd"/>
          </w:p>
        </w:tc>
        <w:tc>
          <w:tcPr>
            <w:tcW w:w="2126" w:type="dxa"/>
            <w:shd w:val="clear" w:color="auto" w:fill="auto"/>
          </w:tcPr>
          <w:p w14:paraId="4A60AFC5" w14:textId="77777777" w:rsidR="002A3348" w:rsidRPr="00DC02D5" w:rsidRDefault="002A3348" w:rsidP="002A3348">
            <w:pPr>
              <w:widowControl w:val="0"/>
              <w:spacing w:line="276" w:lineRule="auto"/>
              <w:jc w:val="center"/>
              <w:rPr>
                <w:sz w:val="28"/>
                <w:szCs w:val="28"/>
                <w:lang w:val="en-US"/>
              </w:rPr>
            </w:pPr>
          </w:p>
          <w:p w14:paraId="1D553ED5" w14:textId="77777777" w:rsidR="002A3348" w:rsidRPr="00DC02D5" w:rsidRDefault="002A3348" w:rsidP="002A3348">
            <w:pPr>
              <w:widowControl w:val="0"/>
              <w:spacing w:line="276" w:lineRule="auto"/>
              <w:jc w:val="center"/>
              <w:rPr>
                <w:sz w:val="28"/>
                <w:szCs w:val="28"/>
                <w:lang w:val="en-US"/>
              </w:rPr>
            </w:pPr>
          </w:p>
          <w:p w14:paraId="24A45BC1" w14:textId="40EF0919" w:rsidR="002A3348" w:rsidRPr="00DC02D5" w:rsidRDefault="002A3348" w:rsidP="002A3348">
            <w:pPr>
              <w:widowControl w:val="0"/>
              <w:spacing w:line="276" w:lineRule="auto"/>
              <w:jc w:val="center"/>
              <w:rPr>
                <w:sz w:val="28"/>
                <w:szCs w:val="28"/>
                <w:lang w:val="en-US"/>
              </w:rPr>
            </w:pPr>
            <w:proofErr w:type="spellStart"/>
            <w:r>
              <w:rPr>
                <w:sz w:val="28"/>
                <w:szCs w:val="28"/>
                <w:lang w:val="en-US"/>
              </w:rPr>
              <w:t>h</w:t>
            </w:r>
            <w:r w:rsidRPr="00DC02D5">
              <w:rPr>
                <w:sz w:val="28"/>
                <w:szCs w:val="28"/>
                <w:lang w:val="en-US"/>
              </w:rPr>
              <w:t>ar</w:t>
            </w:r>
            <w:proofErr w:type="spellEnd"/>
            <w:r w:rsidRPr="00DC02D5">
              <w:rPr>
                <w:sz w:val="28"/>
                <w:szCs w:val="28"/>
                <w:lang w:val="en-US"/>
              </w:rPr>
              <w:t xml:space="preserve"> </w:t>
            </w:r>
            <w:proofErr w:type="spellStart"/>
            <w:r w:rsidRPr="00DC02D5">
              <w:rPr>
                <w:sz w:val="28"/>
                <w:szCs w:val="28"/>
                <w:lang w:val="en-US"/>
              </w:rPr>
              <w:t>chorakda</w:t>
            </w:r>
            <w:proofErr w:type="spellEnd"/>
          </w:p>
        </w:tc>
        <w:tc>
          <w:tcPr>
            <w:tcW w:w="2694" w:type="dxa"/>
            <w:shd w:val="clear" w:color="auto" w:fill="auto"/>
          </w:tcPr>
          <w:p w14:paraId="445C74B7" w14:textId="77777777" w:rsidR="002A3348" w:rsidRPr="00DC02D5" w:rsidRDefault="002A3348" w:rsidP="002A3348">
            <w:pPr>
              <w:widowControl w:val="0"/>
              <w:spacing w:line="276" w:lineRule="auto"/>
              <w:jc w:val="center"/>
              <w:rPr>
                <w:b/>
                <w:bCs/>
                <w:sz w:val="28"/>
                <w:szCs w:val="28"/>
                <w:lang w:val="uz-Latn-UZ"/>
              </w:rPr>
            </w:pPr>
          </w:p>
          <w:p w14:paraId="6A5FF961" w14:textId="08FBF115"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M.Tolipova</w:t>
            </w:r>
          </w:p>
          <w:p w14:paraId="6E8A4FC0" w14:textId="31858A54" w:rsidR="002A3348" w:rsidRPr="00DC02D5" w:rsidRDefault="002A3348" w:rsidP="002A3348">
            <w:pPr>
              <w:widowControl w:val="0"/>
              <w:spacing w:line="276" w:lineRule="auto"/>
              <w:jc w:val="center"/>
              <w:rPr>
                <w:sz w:val="28"/>
                <w:szCs w:val="28"/>
                <w:lang w:val="uz-Latn-UZ"/>
              </w:rPr>
            </w:pPr>
            <w:r w:rsidRPr="00DC02D5">
              <w:rPr>
                <w:sz w:val="28"/>
                <w:szCs w:val="28"/>
                <w:lang w:val="uz-Latn-UZ"/>
              </w:rPr>
              <w:t>O.Tohirov</w:t>
            </w:r>
          </w:p>
          <w:p w14:paraId="5060D028" w14:textId="77777777" w:rsidR="002A3348" w:rsidRPr="00DC02D5" w:rsidRDefault="002A3348" w:rsidP="002A3348">
            <w:pPr>
              <w:widowControl w:val="0"/>
              <w:spacing w:line="276" w:lineRule="auto"/>
              <w:jc w:val="center"/>
              <w:rPr>
                <w:b/>
                <w:bCs/>
                <w:sz w:val="28"/>
                <w:szCs w:val="28"/>
                <w:lang w:val="uz-Latn-UZ"/>
              </w:rPr>
            </w:pPr>
          </w:p>
        </w:tc>
      </w:tr>
      <w:tr w:rsidR="002A3348" w:rsidRPr="006D5BDD" w14:paraId="23941061" w14:textId="77777777" w:rsidTr="00A025DC">
        <w:trPr>
          <w:trHeight w:val="838"/>
        </w:trPr>
        <w:tc>
          <w:tcPr>
            <w:tcW w:w="557" w:type="dxa"/>
            <w:shd w:val="clear" w:color="auto" w:fill="auto"/>
            <w:vAlign w:val="center"/>
          </w:tcPr>
          <w:p w14:paraId="7B51C457"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shd w:val="clear" w:color="auto" w:fill="auto"/>
          </w:tcPr>
          <w:p w14:paraId="0AE637D1" w14:textId="39D6D754" w:rsidR="002A3348" w:rsidRPr="00DC02D5" w:rsidRDefault="002A3348" w:rsidP="002A3348">
            <w:pPr>
              <w:pStyle w:val="Default"/>
              <w:widowControl w:val="0"/>
              <w:spacing w:line="276" w:lineRule="auto"/>
              <w:ind w:firstLine="113"/>
              <w:jc w:val="both"/>
              <w:rPr>
                <w:sz w:val="28"/>
                <w:szCs w:val="28"/>
                <w:lang w:val="uz-Latn-UZ"/>
              </w:rPr>
            </w:pPr>
            <w:r w:rsidRPr="00DC02D5">
              <w:rPr>
                <w:kern w:val="28"/>
                <w:sz w:val="28"/>
                <w:szCs w:val="28"/>
                <w:lang w:val="uz-Cyrl-UZ"/>
              </w:rPr>
              <w:t>Huquqiy targ‘ibot yo‘nalishini kengaytirish  bunda OAV, radio va qisqa videoroliklar orqali qonunchilikdagi yangiliklar yuzasidan professor-o‘qituvchilar hamda xodimlarning faol ishtirok etishini ta</w:t>
            </w:r>
            <w:r w:rsidR="00F2616C" w:rsidRPr="00F2616C">
              <w:rPr>
                <w:kern w:val="28"/>
                <w:sz w:val="28"/>
                <w:szCs w:val="28"/>
                <w:lang w:val="uz-Cyrl-UZ"/>
              </w:rPr>
              <w:t>’</w:t>
            </w:r>
            <w:r w:rsidRPr="00DC02D5">
              <w:rPr>
                <w:kern w:val="28"/>
                <w:sz w:val="28"/>
                <w:szCs w:val="28"/>
                <w:lang w:val="uz-Cyrl-UZ"/>
              </w:rPr>
              <w:t>minlash.</w:t>
            </w:r>
          </w:p>
        </w:tc>
        <w:tc>
          <w:tcPr>
            <w:tcW w:w="2014" w:type="dxa"/>
            <w:shd w:val="clear" w:color="auto" w:fill="auto"/>
          </w:tcPr>
          <w:p w14:paraId="1DDCDAE0" w14:textId="119F097B" w:rsidR="002A3348" w:rsidRPr="00DC02D5" w:rsidRDefault="002A3348" w:rsidP="002A3348">
            <w:pPr>
              <w:pStyle w:val="Default"/>
              <w:widowControl w:val="0"/>
              <w:spacing w:line="276" w:lineRule="auto"/>
              <w:jc w:val="center"/>
              <w:rPr>
                <w:color w:val="auto"/>
                <w:sz w:val="28"/>
                <w:szCs w:val="28"/>
                <w:lang w:val="uz-Cyrl-UZ"/>
              </w:rPr>
            </w:pPr>
            <w:r>
              <w:rPr>
                <w:color w:val="auto"/>
                <w:sz w:val="28"/>
                <w:szCs w:val="28"/>
                <w:lang w:val="en-US"/>
              </w:rPr>
              <w:t>t</w:t>
            </w:r>
            <w:r w:rsidRPr="00DC02D5">
              <w:rPr>
                <w:color w:val="auto"/>
                <w:sz w:val="28"/>
                <w:szCs w:val="28"/>
                <w:lang w:val="uz-Cyrl-UZ"/>
              </w:rPr>
              <w:t>ashkiliy</w:t>
            </w:r>
          </w:p>
          <w:p w14:paraId="3CC58D8E" w14:textId="77777777" w:rsidR="002A3348" w:rsidRPr="00DC02D5" w:rsidRDefault="002A3348" w:rsidP="002A3348">
            <w:pPr>
              <w:pStyle w:val="Default"/>
              <w:widowControl w:val="0"/>
              <w:spacing w:line="276" w:lineRule="auto"/>
              <w:jc w:val="center"/>
              <w:rPr>
                <w:kern w:val="28"/>
                <w:sz w:val="28"/>
                <w:szCs w:val="28"/>
                <w:lang w:val="en-US"/>
              </w:rPr>
            </w:pPr>
            <w:r w:rsidRPr="00DC02D5">
              <w:rPr>
                <w:color w:val="auto"/>
                <w:sz w:val="28"/>
                <w:szCs w:val="28"/>
                <w:lang w:val="uz-Cyrl-UZ"/>
              </w:rPr>
              <w:t>chora-tadbirlar</w:t>
            </w:r>
          </w:p>
          <w:p w14:paraId="3CF80A4B" w14:textId="557F5108" w:rsidR="002A3348" w:rsidRPr="00DC02D5" w:rsidRDefault="002A3348" w:rsidP="002A3348">
            <w:pPr>
              <w:pStyle w:val="Default"/>
              <w:widowControl w:val="0"/>
              <w:spacing w:line="276" w:lineRule="auto"/>
              <w:jc w:val="center"/>
              <w:rPr>
                <w:kern w:val="28"/>
                <w:sz w:val="28"/>
                <w:szCs w:val="28"/>
                <w:lang w:val="uz-Latn-UZ"/>
              </w:rPr>
            </w:pPr>
          </w:p>
        </w:tc>
        <w:tc>
          <w:tcPr>
            <w:tcW w:w="2126" w:type="dxa"/>
            <w:shd w:val="clear" w:color="auto" w:fill="auto"/>
          </w:tcPr>
          <w:p w14:paraId="12AFB006" w14:textId="0BE89673" w:rsidR="002A3348" w:rsidRPr="00DC02D5" w:rsidRDefault="002A3348" w:rsidP="002A3348">
            <w:pPr>
              <w:widowControl w:val="0"/>
              <w:spacing w:line="276" w:lineRule="auto"/>
              <w:jc w:val="center"/>
              <w:rPr>
                <w:kern w:val="28"/>
                <w:sz w:val="28"/>
                <w:szCs w:val="28"/>
                <w:lang w:val="uz-Latn-UZ"/>
              </w:rPr>
            </w:pPr>
            <w:proofErr w:type="spellStart"/>
            <w:r>
              <w:rPr>
                <w:sz w:val="28"/>
                <w:szCs w:val="28"/>
                <w:lang w:val="en-US"/>
              </w:rPr>
              <w:t>i</w:t>
            </w:r>
            <w:r w:rsidRPr="00DC02D5">
              <w:rPr>
                <w:sz w:val="28"/>
                <w:szCs w:val="28"/>
                <w:lang w:val="en-US"/>
              </w:rPr>
              <w:t>yul-dekabr</w:t>
            </w:r>
            <w:proofErr w:type="spellEnd"/>
            <w:r w:rsidRPr="00DC02D5">
              <w:rPr>
                <w:sz w:val="28"/>
                <w:szCs w:val="28"/>
                <w:lang w:val="en-US"/>
              </w:rPr>
              <w:t xml:space="preserve"> </w:t>
            </w:r>
          </w:p>
        </w:tc>
        <w:tc>
          <w:tcPr>
            <w:tcW w:w="2694" w:type="dxa"/>
            <w:shd w:val="clear" w:color="auto" w:fill="auto"/>
          </w:tcPr>
          <w:p w14:paraId="0DEC8AC9" w14:textId="77777777"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N.Nurmuhamedova</w:t>
            </w:r>
          </w:p>
          <w:p w14:paraId="360F3C2E" w14:textId="77777777" w:rsidR="002A3348" w:rsidRPr="00DC02D5" w:rsidRDefault="002A3348" w:rsidP="002A3348">
            <w:pPr>
              <w:widowControl w:val="0"/>
              <w:spacing w:line="276" w:lineRule="auto"/>
              <w:jc w:val="center"/>
              <w:rPr>
                <w:sz w:val="28"/>
                <w:szCs w:val="28"/>
                <w:lang w:val="uz-Latn-UZ"/>
              </w:rPr>
            </w:pPr>
            <w:r w:rsidRPr="00DC02D5">
              <w:rPr>
                <w:sz w:val="28"/>
                <w:szCs w:val="28"/>
                <w:lang w:val="uz-Latn-UZ"/>
              </w:rPr>
              <w:t>Pedagoglar markazi</w:t>
            </w:r>
          </w:p>
          <w:p w14:paraId="7900824F" w14:textId="4C84877C" w:rsidR="002A3348" w:rsidRPr="00DC02D5" w:rsidRDefault="002A3348" w:rsidP="002A3348">
            <w:pPr>
              <w:widowControl w:val="0"/>
              <w:spacing w:line="276" w:lineRule="auto"/>
              <w:jc w:val="center"/>
              <w:rPr>
                <w:sz w:val="28"/>
                <w:szCs w:val="28"/>
                <w:lang w:val="uz-Latn-UZ"/>
              </w:rPr>
            </w:pPr>
            <w:r w:rsidRPr="00DC02D5">
              <w:rPr>
                <w:sz w:val="28"/>
                <w:szCs w:val="28"/>
                <w:lang w:val="uz-Latn-UZ"/>
              </w:rPr>
              <w:t xml:space="preserve">Institut boshqaruv xodimlari </w:t>
            </w:r>
          </w:p>
        </w:tc>
      </w:tr>
      <w:tr w:rsidR="002A3348" w:rsidRPr="00DC02D5" w14:paraId="2EC0CF2B" w14:textId="77777777" w:rsidTr="00A025DC">
        <w:trPr>
          <w:trHeight w:val="838"/>
        </w:trPr>
        <w:tc>
          <w:tcPr>
            <w:tcW w:w="557" w:type="dxa"/>
            <w:shd w:val="clear" w:color="auto" w:fill="auto"/>
            <w:vAlign w:val="center"/>
          </w:tcPr>
          <w:p w14:paraId="1A3C1BBF"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shd w:val="clear" w:color="auto" w:fill="auto"/>
          </w:tcPr>
          <w:p w14:paraId="0F01278F" w14:textId="35D8777E" w:rsidR="002A3348" w:rsidRPr="00DC02D5" w:rsidRDefault="002A3348" w:rsidP="002A3348">
            <w:pPr>
              <w:pStyle w:val="Default"/>
              <w:widowControl w:val="0"/>
              <w:spacing w:line="276" w:lineRule="auto"/>
              <w:ind w:firstLine="113"/>
              <w:jc w:val="both"/>
              <w:rPr>
                <w:kern w:val="28"/>
                <w:sz w:val="28"/>
                <w:szCs w:val="28"/>
                <w:lang w:val="uz-Cyrl-UZ"/>
              </w:rPr>
            </w:pPr>
            <w:r w:rsidRPr="00DC02D5">
              <w:rPr>
                <w:sz w:val="28"/>
                <w:szCs w:val="28"/>
                <w:lang w:val="uz-Cyrl-UZ"/>
              </w:rPr>
              <w:t>8-dekabr – O‘zbekiston Respublikasi Konstitutsiyasi qabul qilingani munosabati bilan ijodiy uchrashuvlar, davra suhbatlari tashkil etish.</w:t>
            </w:r>
          </w:p>
        </w:tc>
        <w:tc>
          <w:tcPr>
            <w:tcW w:w="2014" w:type="dxa"/>
            <w:shd w:val="clear" w:color="auto" w:fill="auto"/>
          </w:tcPr>
          <w:p w14:paraId="29C4DBFF" w14:textId="5600F1E2" w:rsidR="002A3348" w:rsidRPr="00DC02D5" w:rsidRDefault="002A3348" w:rsidP="002A3348">
            <w:pPr>
              <w:pStyle w:val="Default"/>
              <w:widowControl w:val="0"/>
              <w:spacing w:line="276" w:lineRule="auto"/>
              <w:jc w:val="center"/>
              <w:rPr>
                <w:color w:val="auto"/>
                <w:sz w:val="28"/>
                <w:szCs w:val="28"/>
                <w:lang w:val="uz-Cyrl-UZ"/>
              </w:rPr>
            </w:pPr>
            <w:r>
              <w:rPr>
                <w:color w:val="auto"/>
                <w:sz w:val="28"/>
                <w:szCs w:val="28"/>
                <w:lang w:val="en-US"/>
              </w:rPr>
              <w:t>t</w:t>
            </w:r>
            <w:r w:rsidRPr="00DC02D5">
              <w:rPr>
                <w:color w:val="auto"/>
                <w:sz w:val="28"/>
                <w:szCs w:val="28"/>
                <w:lang w:val="uz-Cyrl-UZ"/>
              </w:rPr>
              <w:t>ashkiliy</w:t>
            </w:r>
          </w:p>
          <w:p w14:paraId="003889D3" w14:textId="77777777" w:rsidR="002A3348" w:rsidRPr="00DC02D5" w:rsidRDefault="002A3348" w:rsidP="002A3348">
            <w:pPr>
              <w:pStyle w:val="Default"/>
              <w:widowControl w:val="0"/>
              <w:spacing w:line="276" w:lineRule="auto"/>
              <w:jc w:val="center"/>
              <w:rPr>
                <w:kern w:val="28"/>
                <w:sz w:val="28"/>
                <w:szCs w:val="28"/>
                <w:lang w:val="en-US"/>
              </w:rPr>
            </w:pPr>
            <w:r w:rsidRPr="00DC02D5">
              <w:rPr>
                <w:color w:val="auto"/>
                <w:sz w:val="28"/>
                <w:szCs w:val="28"/>
                <w:lang w:val="uz-Cyrl-UZ"/>
              </w:rPr>
              <w:t>chora-tadbirlar</w:t>
            </w:r>
          </w:p>
          <w:p w14:paraId="3A576321" w14:textId="77777777" w:rsidR="002A3348" w:rsidRPr="00DC02D5" w:rsidRDefault="002A3348" w:rsidP="002A3348">
            <w:pPr>
              <w:pStyle w:val="Default"/>
              <w:widowControl w:val="0"/>
              <w:spacing w:line="276" w:lineRule="auto"/>
              <w:jc w:val="center"/>
              <w:rPr>
                <w:kern w:val="28"/>
                <w:sz w:val="28"/>
                <w:szCs w:val="28"/>
                <w:lang w:val="uz-Latn-UZ"/>
              </w:rPr>
            </w:pPr>
          </w:p>
        </w:tc>
        <w:tc>
          <w:tcPr>
            <w:tcW w:w="2126" w:type="dxa"/>
            <w:shd w:val="clear" w:color="auto" w:fill="auto"/>
          </w:tcPr>
          <w:p w14:paraId="4582BC15" w14:textId="72ACFB55" w:rsidR="002A3348" w:rsidRPr="00DC02D5" w:rsidRDefault="002A3348" w:rsidP="002A3348">
            <w:pPr>
              <w:widowControl w:val="0"/>
              <w:spacing w:line="276" w:lineRule="auto"/>
              <w:jc w:val="center"/>
              <w:rPr>
                <w:sz w:val="28"/>
                <w:szCs w:val="28"/>
                <w:lang w:val="en-US"/>
              </w:rPr>
            </w:pPr>
            <w:proofErr w:type="spellStart"/>
            <w:r>
              <w:rPr>
                <w:sz w:val="28"/>
                <w:szCs w:val="28"/>
                <w:lang w:val="en-US"/>
              </w:rPr>
              <w:t>d</w:t>
            </w:r>
            <w:r w:rsidRPr="00DC02D5">
              <w:rPr>
                <w:sz w:val="28"/>
                <w:szCs w:val="28"/>
                <w:lang w:val="en-US"/>
              </w:rPr>
              <w:t>ekabr</w:t>
            </w:r>
            <w:proofErr w:type="spellEnd"/>
          </w:p>
        </w:tc>
        <w:tc>
          <w:tcPr>
            <w:tcW w:w="2694" w:type="dxa"/>
            <w:shd w:val="clear" w:color="auto" w:fill="auto"/>
          </w:tcPr>
          <w:p w14:paraId="087B23F2" w14:textId="77777777"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N.Nurmuhamedova</w:t>
            </w:r>
          </w:p>
          <w:p w14:paraId="771EB881" w14:textId="77777777" w:rsidR="002A3348" w:rsidRPr="00DC02D5" w:rsidRDefault="002A3348" w:rsidP="002A3348">
            <w:pPr>
              <w:widowControl w:val="0"/>
              <w:spacing w:line="276" w:lineRule="auto"/>
              <w:jc w:val="center"/>
              <w:rPr>
                <w:sz w:val="28"/>
                <w:szCs w:val="28"/>
                <w:lang w:val="uz-Latn-UZ"/>
              </w:rPr>
            </w:pPr>
            <w:r w:rsidRPr="00DC02D5">
              <w:rPr>
                <w:sz w:val="28"/>
                <w:szCs w:val="28"/>
                <w:lang w:val="uz-Latn-UZ"/>
              </w:rPr>
              <w:t>Pedagoglar markazi</w:t>
            </w:r>
          </w:p>
          <w:p w14:paraId="43765C54" w14:textId="77777777" w:rsidR="002A3348" w:rsidRPr="00DC02D5" w:rsidRDefault="002A3348" w:rsidP="002A3348">
            <w:pPr>
              <w:widowControl w:val="0"/>
              <w:spacing w:line="276" w:lineRule="auto"/>
              <w:jc w:val="center"/>
              <w:rPr>
                <w:b/>
                <w:bCs/>
                <w:sz w:val="28"/>
                <w:szCs w:val="28"/>
                <w:lang w:val="uz-Latn-UZ"/>
              </w:rPr>
            </w:pPr>
          </w:p>
        </w:tc>
      </w:tr>
      <w:tr w:rsidR="002A3348" w:rsidRPr="00DC02D5" w14:paraId="33831404" w14:textId="77777777" w:rsidTr="00A025DC">
        <w:trPr>
          <w:trHeight w:val="838"/>
        </w:trPr>
        <w:tc>
          <w:tcPr>
            <w:tcW w:w="557" w:type="dxa"/>
            <w:shd w:val="clear" w:color="auto" w:fill="auto"/>
            <w:vAlign w:val="center"/>
          </w:tcPr>
          <w:p w14:paraId="6F98AA35" w14:textId="77777777" w:rsidR="002A3348" w:rsidRPr="00DC02D5" w:rsidRDefault="002A3348" w:rsidP="002A3348">
            <w:pPr>
              <w:pStyle w:val="a4"/>
              <w:widowControl w:val="0"/>
              <w:numPr>
                <w:ilvl w:val="0"/>
                <w:numId w:val="3"/>
              </w:numPr>
              <w:spacing w:after="0" w:line="276" w:lineRule="auto"/>
              <w:ind w:left="290" w:right="-392" w:hanging="435"/>
              <w:jc w:val="center"/>
              <w:rPr>
                <w:rFonts w:ascii="Times New Roman" w:hAnsi="Times New Roman" w:cs="Times New Roman"/>
                <w:b/>
                <w:kern w:val="28"/>
                <w:sz w:val="28"/>
                <w:szCs w:val="28"/>
                <w:lang w:val="uz-Cyrl-UZ"/>
              </w:rPr>
            </w:pPr>
          </w:p>
        </w:tc>
        <w:tc>
          <w:tcPr>
            <w:tcW w:w="7371" w:type="dxa"/>
            <w:shd w:val="clear" w:color="auto" w:fill="auto"/>
          </w:tcPr>
          <w:p w14:paraId="4EC6B567" w14:textId="46A3A742" w:rsidR="002A3348" w:rsidRPr="00DC02D5" w:rsidRDefault="002A3348" w:rsidP="002A3348">
            <w:pPr>
              <w:pStyle w:val="Default"/>
              <w:widowControl w:val="0"/>
              <w:spacing w:line="276" w:lineRule="auto"/>
              <w:ind w:firstLine="113"/>
              <w:jc w:val="both"/>
              <w:rPr>
                <w:sz w:val="28"/>
                <w:szCs w:val="28"/>
                <w:lang w:val="uz-Cyrl-UZ"/>
              </w:rPr>
            </w:pPr>
            <w:proofErr w:type="spellStart"/>
            <w:r w:rsidRPr="00DC02D5">
              <w:rPr>
                <w:sz w:val="28"/>
                <w:szCs w:val="28"/>
                <w:lang w:val="en-US"/>
              </w:rPr>
              <w:t>Institutning</w:t>
            </w:r>
            <w:proofErr w:type="spellEnd"/>
            <w:r w:rsidRPr="00DC02D5">
              <w:rPr>
                <w:sz w:val="28"/>
                <w:szCs w:val="28"/>
                <w:lang w:val="en-US"/>
              </w:rPr>
              <w:t xml:space="preserve"> Telegram </w:t>
            </w:r>
            <w:proofErr w:type="spellStart"/>
            <w:r w:rsidRPr="00DC02D5">
              <w:rPr>
                <w:sz w:val="28"/>
                <w:szCs w:val="28"/>
                <w:lang w:val="en-US"/>
              </w:rPr>
              <w:t>kanalidagi</w:t>
            </w:r>
            <w:proofErr w:type="spellEnd"/>
            <w:r w:rsidRPr="00DC02D5">
              <w:rPr>
                <w:sz w:val="28"/>
                <w:szCs w:val="28"/>
                <w:lang w:val="en-US"/>
              </w:rPr>
              <w:t xml:space="preserve"> “</w:t>
            </w:r>
            <w:proofErr w:type="spellStart"/>
            <w:r w:rsidRPr="00DC02D5">
              <w:rPr>
                <w:sz w:val="28"/>
                <w:szCs w:val="28"/>
                <w:lang w:val="en-US"/>
              </w:rPr>
              <w:t>Keyslar</w:t>
            </w:r>
            <w:proofErr w:type="spellEnd"/>
            <w:r w:rsidRPr="00DC02D5">
              <w:rPr>
                <w:sz w:val="28"/>
                <w:szCs w:val="28"/>
                <w:lang w:val="en-US"/>
              </w:rPr>
              <w:t xml:space="preserve"> </w:t>
            </w:r>
            <w:proofErr w:type="spellStart"/>
            <w:r w:rsidRPr="00DC02D5">
              <w:rPr>
                <w:sz w:val="28"/>
                <w:szCs w:val="28"/>
                <w:lang w:val="en-US"/>
              </w:rPr>
              <w:t>tahlili</w:t>
            </w:r>
            <w:proofErr w:type="spellEnd"/>
            <w:r w:rsidRPr="00DC02D5">
              <w:rPr>
                <w:sz w:val="28"/>
                <w:szCs w:val="28"/>
                <w:lang w:val="en-US"/>
              </w:rPr>
              <w:t xml:space="preserve">” </w:t>
            </w:r>
            <w:proofErr w:type="spellStart"/>
            <w:r w:rsidRPr="00DC02D5">
              <w:rPr>
                <w:sz w:val="28"/>
                <w:szCs w:val="28"/>
                <w:lang w:val="en-US"/>
              </w:rPr>
              <w:t>va</w:t>
            </w:r>
            <w:proofErr w:type="spellEnd"/>
            <w:r w:rsidRPr="00DC02D5">
              <w:rPr>
                <w:sz w:val="28"/>
                <w:szCs w:val="28"/>
                <w:lang w:val="en-US"/>
              </w:rPr>
              <w:t xml:space="preserve"> “</w:t>
            </w:r>
            <w:proofErr w:type="spellStart"/>
            <w:r w:rsidRPr="00DC02D5">
              <w:rPr>
                <w:sz w:val="28"/>
                <w:szCs w:val="28"/>
                <w:lang w:val="en-US"/>
              </w:rPr>
              <w:t>Tinglovchidan</w:t>
            </w:r>
            <w:proofErr w:type="spellEnd"/>
            <w:r w:rsidRPr="00DC02D5">
              <w:rPr>
                <w:sz w:val="28"/>
                <w:szCs w:val="28"/>
                <w:lang w:val="en-US"/>
              </w:rPr>
              <w:t xml:space="preserve"> </w:t>
            </w:r>
            <w:proofErr w:type="spellStart"/>
            <w:r w:rsidRPr="00DC02D5">
              <w:rPr>
                <w:sz w:val="28"/>
                <w:szCs w:val="28"/>
                <w:lang w:val="en-US"/>
              </w:rPr>
              <w:t>savol</w:t>
            </w:r>
            <w:proofErr w:type="spellEnd"/>
            <w:r w:rsidRPr="00DC02D5">
              <w:rPr>
                <w:sz w:val="28"/>
                <w:szCs w:val="28"/>
                <w:lang w:val="en-US"/>
              </w:rPr>
              <w:t xml:space="preserve">” </w:t>
            </w:r>
            <w:proofErr w:type="spellStart"/>
            <w:r w:rsidRPr="00DC02D5">
              <w:rPr>
                <w:sz w:val="28"/>
                <w:szCs w:val="28"/>
                <w:lang w:val="en-US"/>
              </w:rPr>
              <w:t>ruknlarida</w:t>
            </w:r>
            <w:proofErr w:type="spellEnd"/>
            <w:r w:rsidRPr="00DC02D5">
              <w:rPr>
                <w:sz w:val="28"/>
                <w:szCs w:val="28"/>
                <w:lang w:val="en-US"/>
              </w:rPr>
              <w:t xml:space="preserve"> </w:t>
            </w:r>
            <w:proofErr w:type="spellStart"/>
            <w:r w:rsidRPr="00DC02D5">
              <w:rPr>
                <w:sz w:val="28"/>
                <w:szCs w:val="28"/>
                <w:lang w:val="en-US"/>
              </w:rPr>
              <w:t>jamiyatdagi</w:t>
            </w:r>
            <w:proofErr w:type="spellEnd"/>
            <w:r w:rsidRPr="00DC02D5">
              <w:rPr>
                <w:sz w:val="28"/>
                <w:szCs w:val="28"/>
                <w:lang w:val="en-US"/>
              </w:rPr>
              <w:t xml:space="preserve"> </w:t>
            </w:r>
            <w:proofErr w:type="spellStart"/>
            <w:r w:rsidRPr="00DC02D5">
              <w:rPr>
                <w:sz w:val="28"/>
                <w:szCs w:val="28"/>
                <w:lang w:val="en-US"/>
              </w:rPr>
              <w:t>eng</w:t>
            </w:r>
            <w:proofErr w:type="spellEnd"/>
            <w:r w:rsidRPr="00DC02D5">
              <w:rPr>
                <w:sz w:val="28"/>
                <w:szCs w:val="28"/>
                <w:lang w:val="en-US"/>
              </w:rPr>
              <w:t xml:space="preserve"> </w:t>
            </w:r>
            <w:proofErr w:type="spellStart"/>
            <w:r w:rsidRPr="00DC02D5">
              <w:rPr>
                <w:sz w:val="28"/>
                <w:szCs w:val="28"/>
                <w:lang w:val="en-US"/>
              </w:rPr>
              <w:t>dolzarb</w:t>
            </w:r>
            <w:proofErr w:type="spellEnd"/>
            <w:r w:rsidRPr="00DC02D5">
              <w:rPr>
                <w:sz w:val="28"/>
                <w:szCs w:val="28"/>
                <w:lang w:val="en-US"/>
              </w:rPr>
              <w:t xml:space="preserve"> </w:t>
            </w:r>
            <w:proofErr w:type="spellStart"/>
            <w:r w:rsidRPr="00DC02D5">
              <w:rPr>
                <w:sz w:val="28"/>
                <w:szCs w:val="28"/>
                <w:lang w:val="en-US"/>
              </w:rPr>
              <w:t>mavzularni</w:t>
            </w:r>
            <w:proofErr w:type="spellEnd"/>
            <w:r w:rsidRPr="00DC02D5">
              <w:rPr>
                <w:sz w:val="28"/>
                <w:szCs w:val="28"/>
                <w:lang w:val="en-US"/>
              </w:rPr>
              <w:t xml:space="preserve"> </w:t>
            </w:r>
            <w:proofErr w:type="spellStart"/>
            <w:r w:rsidRPr="00DC02D5">
              <w:rPr>
                <w:sz w:val="28"/>
                <w:szCs w:val="28"/>
                <w:lang w:val="en-US"/>
              </w:rPr>
              <w:t>yoritib</w:t>
            </w:r>
            <w:proofErr w:type="spellEnd"/>
            <w:r w:rsidRPr="00DC02D5">
              <w:rPr>
                <w:sz w:val="28"/>
                <w:szCs w:val="28"/>
                <w:lang w:val="en-US"/>
              </w:rPr>
              <w:t xml:space="preserve"> </w:t>
            </w:r>
            <w:proofErr w:type="spellStart"/>
            <w:r w:rsidRPr="00DC02D5">
              <w:rPr>
                <w:sz w:val="28"/>
                <w:szCs w:val="28"/>
                <w:lang w:val="en-US"/>
              </w:rPr>
              <w:t>borish</w:t>
            </w:r>
            <w:proofErr w:type="spellEnd"/>
            <w:r w:rsidRPr="00DC02D5">
              <w:rPr>
                <w:sz w:val="28"/>
                <w:szCs w:val="28"/>
                <w:lang w:val="en-US"/>
              </w:rPr>
              <w:t>.</w:t>
            </w:r>
          </w:p>
        </w:tc>
        <w:tc>
          <w:tcPr>
            <w:tcW w:w="2014" w:type="dxa"/>
            <w:shd w:val="clear" w:color="auto" w:fill="auto"/>
          </w:tcPr>
          <w:p w14:paraId="382A1DE4" w14:textId="465BD89F" w:rsidR="002A3348" w:rsidRPr="00DC02D5" w:rsidRDefault="002A3348" w:rsidP="002A3348">
            <w:pPr>
              <w:pStyle w:val="Default"/>
              <w:widowControl w:val="0"/>
              <w:spacing w:line="276" w:lineRule="auto"/>
              <w:jc w:val="center"/>
              <w:rPr>
                <w:color w:val="auto"/>
                <w:sz w:val="28"/>
                <w:szCs w:val="28"/>
                <w:lang w:val="uz-Cyrl-UZ"/>
              </w:rPr>
            </w:pPr>
            <w:proofErr w:type="spellStart"/>
            <w:r>
              <w:rPr>
                <w:kern w:val="28"/>
                <w:sz w:val="28"/>
                <w:szCs w:val="28"/>
                <w:lang w:val="en-US"/>
              </w:rPr>
              <w:t>a</w:t>
            </w:r>
            <w:r w:rsidRPr="00DC02D5">
              <w:rPr>
                <w:kern w:val="28"/>
                <w:sz w:val="28"/>
                <w:szCs w:val="28"/>
                <w:lang w:val="en-US"/>
              </w:rPr>
              <w:t>maliy</w:t>
            </w:r>
            <w:proofErr w:type="spellEnd"/>
            <w:r w:rsidRPr="00DC02D5">
              <w:rPr>
                <w:kern w:val="28"/>
                <w:sz w:val="28"/>
                <w:szCs w:val="28"/>
                <w:lang w:val="en-US"/>
              </w:rPr>
              <w:t xml:space="preserve"> </w:t>
            </w:r>
            <w:proofErr w:type="spellStart"/>
            <w:r w:rsidRPr="00DC02D5">
              <w:rPr>
                <w:kern w:val="28"/>
                <w:sz w:val="28"/>
                <w:szCs w:val="28"/>
                <w:lang w:val="en-US"/>
              </w:rPr>
              <w:t>chora-tadbirlar</w:t>
            </w:r>
            <w:proofErr w:type="spellEnd"/>
          </w:p>
        </w:tc>
        <w:tc>
          <w:tcPr>
            <w:tcW w:w="2126" w:type="dxa"/>
            <w:shd w:val="clear" w:color="auto" w:fill="auto"/>
          </w:tcPr>
          <w:p w14:paraId="42C975C4" w14:textId="1E5A4F61" w:rsidR="002A3348" w:rsidRPr="00DC02D5" w:rsidRDefault="002A3348" w:rsidP="002A3348">
            <w:pPr>
              <w:widowControl w:val="0"/>
              <w:spacing w:line="276" w:lineRule="auto"/>
              <w:jc w:val="center"/>
              <w:rPr>
                <w:sz w:val="28"/>
                <w:szCs w:val="28"/>
                <w:lang w:val="en-US"/>
              </w:rPr>
            </w:pPr>
            <w:proofErr w:type="spellStart"/>
            <w:r>
              <w:rPr>
                <w:sz w:val="28"/>
                <w:szCs w:val="28"/>
                <w:lang w:val="en-US"/>
              </w:rPr>
              <w:t>i</w:t>
            </w:r>
            <w:r w:rsidRPr="00DC02D5">
              <w:rPr>
                <w:sz w:val="28"/>
                <w:szCs w:val="28"/>
                <w:lang w:val="en-US"/>
              </w:rPr>
              <w:t>yul-dekabr</w:t>
            </w:r>
            <w:proofErr w:type="spellEnd"/>
          </w:p>
        </w:tc>
        <w:tc>
          <w:tcPr>
            <w:tcW w:w="2694" w:type="dxa"/>
            <w:shd w:val="clear" w:color="auto" w:fill="auto"/>
          </w:tcPr>
          <w:p w14:paraId="2D71FF2D" w14:textId="77777777" w:rsidR="002A3348" w:rsidRPr="00DC02D5" w:rsidRDefault="002A3348" w:rsidP="002A3348">
            <w:pPr>
              <w:widowControl w:val="0"/>
              <w:spacing w:line="276" w:lineRule="auto"/>
              <w:jc w:val="center"/>
              <w:rPr>
                <w:b/>
                <w:bCs/>
                <w:sz w:val="28"/>
                <w:szCs w:val="28"/>
                <w:lang w:val="uz-Latn-UZ"/>
              </w:rPr>
            </w:pPr>
            <w:r w:rsidRPr="00DC02D5">
              <w:rPr>
                <w:b/>
                <w:bCs/>
                <w:sz w:val="28"/>
                <w:szCs w:val="28"/>
                <w:lang w:val="uz-Latn-UZ"/>
              </w:rPr>
              <w:t>N.Nurmuhamedova</w:t>
            </w:r>
          </w:p>
          <w:p w14:paraId="09572ADB" w14:textId="77777777" w:rsidR="002A3348" w:rsidRPr="00DC02D5" w:rsidRDefault="002A3348" w:rsidP="002A3348">
            <w:pPr>
              <w:widowControl w:val="0"/>
              <w:spacing w:line="276" w:lineRule="auto"/>
              <w:jc w:val="center"/>
              <w:rPr>
                <w:sz w:val="28"/>
                <w:szCs w:val="28"/>
                <w:lang w:val="uz-Latn-UZ"/>
              </w:rPr>
            </w:pPr>
            <w:r w:rsidRPr="00DC02D5">
              <w:rPr>
                <w:sz w:val="28"/>
                <w:szCs w:val="28"/>
                <w:lang w:val="uz-Latn-UZ"/>
              </w:rPr>
              <w:t>Pedagoglar markazi</w:t>
            </w:r>
          </w:p>
          <w:p w14:paraId="45B7B40C" w14:textId="77777777" w:rsidR="002A3348" w:rsidRPr="00DC02D5" w:rsidRDefault="002A3348" w:rsidP="002A3348">
            <w:pPr>
              <w:widowControl w:val="0"/>
              <w:spacing w:line="276" w:lineRule="auto"/>
              <w:jc w:val="center"/>
              <w:rPr>
                <w:b/>
                <w:bCs/>
                <w:sz w:val="28"/>
                <w:szCs w:val="28"/>
                <w:lang w:val="uz-Latn-UZ"/>
              </w:rPr>
            </w:pPr>
          </w:p>
        </w:tc>
      </w:tr>
    </w:tbl>
    <w:p w14:paraId="097EBA18" w14:textId="77777777" w:rsidR="006C5AC2" w:rsidRPr="00204D45" w:rsidRDefault="006C5AC2" w:rsidP="00276C4C">
      <w:pPr>
        <w:widowControl w:val="0"/>
        <w:spacing w:line="276" w:lineRule="auto"/>
        <w:rPr>
          <w:sz w:val="28"/>
          <w:szCs w:val="28"/>
          <w:lang w:val="uz-Cyrl-UZ"/>
        </w:rPr>
      </w:pPr>
    </w:p>
    <w:sectPr w:rsidR="006C5AC2" w:rsidRPr="00204D45" w:rsidSect="00755610">
      <w:headerReference w:type="default" r:id="rId8"/>
      <w:pgSz w:w="16838" w:h="11906" w:orient="landscape"/>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7686" w14:textId="77777777" w:rsidR="00EB5C64" w:rsidRDefault="00EB5C64" w:rsidP="00B70085">
      <w:r>
        <w:separator/>
      </w:r>
    </w:p>
  </w:endnote>
  <w:endnote w:type="continuationSeparator" w:id="0">
    <w:p w14:paraId="181C259E" w14:textId="77777777" w:rsidR="00EB5C64" w:rsidRDefault="00EB5C64" w:rsidP="00B7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B428" w14:textId="77777777" w:rsidR="00EB5C64" w:rsidRDefault="00EB5C64" w:rsidP="00B70085">
      <w:r>
        <w:separator/>
      </w:r>
    </w:p>
  </w:footnote>
  <w:footnote w:type="continuationSeparator" w:id="0">
    <w:p w14:paraId="3BC4B6F3" w14:textId="77777777" w:rsidR="00EB5C64" w:rsidRDefault="00EB5C64" w:rsidP="00B7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41423"/>
      <w:docPartObj>
        <w:docPartGallery w:val="Page Numbers (Top of Page)"/>
        <w:docPartUnique/>
      </w:docPartObj>
    </w:sdtPr>
    <w:sdtContent>
      <w:p w14:paraId="55AECA6D" w14:textId="77777777" w:rsidR="00B958C2" w:rsidRDefault="00B958C2">
        <w:pPr>
          <w:pStyle w:val="a7"/>
          <w:jc w:val="center"/>
        </w:pPr>
        <w:r w:rsidRPr="0066192F">
          <w:rPr>
            <w:sz w:val="18"/>
            <w:szCs w:val="18"/>
          </w:rPr>
          <w:fldChar w:fldCharType="begin"/>
        </w:r>
        <w:r w:rsidRPr="0066192F">
          <w:rPr>
            <w:sz w:val="18"/>
            <w:szCs w:val="18"/>
          </w:rPr>
          <w:instrText>PAGE   \* MERGEFORMAT</w:instrText>
        </w:r>
        <w:r w:rsidRPr="0066192F">
          <w:rPr>
            <w:sz w:val="18"/>
            <w:szCs w:val="18"/>
          </w:rPr>
          <w:fldChar w:fldCharType="separate"/>
        </w:r>
        <w:r w:rsidR="00B028A3">
          <w:rPr>
            <w:noProof/>
            <w:sz w:val="18"/>
            <w:szCs w:val="18"/>
          </w:rPr>
          <w:t>6</w:t>
        </w:r>
        <w:r w:rsidRPr="0066192F">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831FA"/>
    <w:multiLevelType w:val="hybridMultilevel"/>
    <w:tmpl w:val="082E2BA4"/>
    <w:lvl w:ilvl="0" w:tplc="C76041FE">
      <w:start w:val="1"/>
      <w:numFmt w:val="upperRoman"/>
      <w:lvlText w:val="%1."/>
      <w:lvlJc w:val="left"/>
      <w:pPr>
        <w:ind w:left="1168" w:hanging="720"/>
      </w:pPr>
      <w:rPr>
        <w:rFonts w:hint="default"/>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1" w15:restartNumberingAfterBreak="0">
    <w:nsid w:val="27C90050"/>
    <w:multiLevelType w:val="hybridMultilevel"/>
    <w:tmpl w:val="060C6EDC"/>
    <w:lvl w:ilvl="0" w:tplc="A9105054">
      <w:start w:val="1"/>
      <w:numFmt w:val="decimal"/>
      <w:lvlText w:val="%1."/>
      <w:lvlJc w:val="left"/>
      <w:pPr>
        <w:ind w:left="785" w:hanging="360"/>
      </w:pPr>
      <w:rPr>
        <w:rFonts w:ascii="Times New Roman" w:eastAsia="Times New Roman" w:hAnsi="Times New Roman" w:cs="Times New Roman" w:hint="default"/>
        <w:sz w:val="26"/>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29863977"/>
    <w:multiLevelType w:val="hybridMultilevel"/>
    <w:tmpl w:val="CF6ABE08"/>
    <w:lvl w:ilvl="0" w:tplc="D97E4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93186"/>
    <w:multiLevelType w:val="hybridMultilevel"/>
    <w:tmpl w:val="305ED1D8"/>
    <w:lvl w:ilvl="0" w:tplc="B2B2FF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E3354B"/>
    <w:multiLevelType w:val="hybridMultilevel"/>
    <w:tmpl w:val="8D545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033531"/>
    <w:multiLevelType w:val="hybridMultilevel"/>
    <w:tmpl w:val="1B862608"/>
    <w:lvl w:ilvl="0" w:tplc="992472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5D70E5"/>
    <w:multiLevelType w:val="hybridMultilevel"/>
    <w:tmpl w:val="E12C0DD6"/>
    <w:lvl w:ilvl="0" w:tplc="21288836">
      <w:start w:val="1"/>
      <w:numFmt w:val="decimal"/>
      <w:lvlText w:val="%1."/>
      <w:lvlJc w:val="left"/>
      <w:pPr>
        <w:ind w:left="1211" w:hanging="360"/>
      </w:pPr>
      <w:rPr>
        <w:b w:val="0"/>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7" w15:restartNumberingAfterBreak="0">
    <w:nsid w:val="48E41E37"/>
    <w:multiLevelType w:val="hybridMultilevel"/>
    <w:tmpl w:val="CE4CD0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463B24"/>
    <w:multiLevelType w:val="hybridMultilevel"/>
    <w:tmpl w:val="634CDEF4"/>
    <w:lvl w:ilvl="0" w:tplc="2C88A2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204671"/>
    <w:multiLevelType w:val="hybridMultilevel"/>
    <w:tmpl w:val="0CF6875A"/>
    <w:lvl w:ilvl="0" w:tplc="393C2BC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0" w15:restartNumberingAfterBreak="0">
    <w:nsid w:val="75825DDC"/>
    <w:multiLevelType w:val="hybridMultilevel"/>
    <w:tmpl w:val="E6247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4813896">
    <w:abstractNumId w:val="1"/>
  </w:num>
  <w:num w:numId="2" w16cid:durableId="258409788">
    <w:abstractNumId w:val="10"/>
  </w:num>
  <w:num w:numId="3" w16cid:durableId="565531299">
    <w:abstractNumId w:val="6"/>
  </w:num>
  <w:num w:numId="4" w16cid:durableId="1213300474">
    <w:abstractNumId w:val="4"/>
  </w:num>
  <w:num w:numId="5" w16cid:durableId="947080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815927">
    <w:abstractNumId w:val="9"/>
  </w:num>
  <w:num w:numId="7" w16cid:durableId="523399499">
    <w:abstractNumId w:val="8"/>
  </w:num>
  <w:num w:numId="8" w16cid:durableId="435635123">
    <w:abstractNumId w:val="2"/>
  </w:num>
  <w:num w:numId="9" w16cid:durableId="907227350">
    <w:abstractNumId w:val="5"/>
  </w:num>
  <w:num w:numId="10" w16cid:durableId="952248611">
    <w:abstractNumId w:val="3"/>
  </w:num>
  <w:num w:numId="11" w16cid:durableId="2151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14"/>
    <w:rsid w:val="0000093B"/>
    <w:rsid w:val="00000FE0"/>
    <w:rsid w:val="0000200F"/>
    <w:rsid w:val="00015815"/>
    <w:rsid w:val="000168F8"/>
    <w:rsid w:val="00016D2C"/>
    <w:rsid w:val="000201C5"/>
    <w:rsid w:val="00021D5D"/>
    <w:rsid w:val="000225B0"/>
    <w:rsid w:val="00024902"/>
    <w:rsid w:val="0002595E"/>
    <w:rsid w:val="000302C0"/>
    <w:rsid w:val="000313A2"/>
    <w:rsid w:val="0003309B"/>
    <w:rsid w:val="0003315E"/>
    <w:rsid w:val="000364C9"/>
    <w:rsid w:val="00045CF1"/>
    <w:rsid w:val="00053ED9"/>
    <w:rsid w:val="00054C12"/>
    <w:rsid w:val="000552B3"/>
    <w:rsid w:val="00061D6E"/>
    <w:rsid w:val="00063DD6"/>
    <w:rsid w:val="000654FE"/>
    <w:rsid w:val="00066594"/>
    <w:rsid w:val="00066A85"/>
    <w:rsid w:val="0007292E"/>
    <w:rsid w:val="00072B4F"/>
    <w:rsid w:val="00073EA8"/>
    <w:rsid w:val="000748B9"/>
    <w:rsid w:val="00081917"/>
    <w:rsid w:val="00086106"/>
    <w:rsid w:val="000867B3"/>
    <w:rsid w:val="000870F6"/>
    <w:rsid w:val="000905F7"/>
    <w:rsid w:val="00090697"/>
    <w:rsid w:val="00092154"/>
    <w:rsid w:val="000938A6"/>
    <w:rsid w:val="00096B95"/>
    <w:rsid w:val="000A141C"/>
    <w:rsid w:val="000A1BD2"/>
    <w:rsid w:val="000A1F6E"/>
    <w:rsid w:val="000A3706"/>
    <w:rsid w:val="000A4998"/>
    <w:rsid w:val="000A5194"/>
    <w:rsid w:val="000B3AEC"/>
    <w:rsid w:val="000B49E4"/>
    <w:rsid w:val="000B4F3E"/>
    <w:rsid w:val="000B6352"/>
    <w:rsid w:val="000C2D03"/>
    <w:rsid w:val="000C48BC"/>
    <w:rsid w:val="000C7651"/>
    <w:rsid w:val="000D4BEA"/>
    <w:rsid w:val="000E22D0"/>
    <w:rsid w:val="000E23B9"/>
    <w:rsid w:val="000E29DA"/>
    <w:rsid w:val="000E541C"/>
    <w:rsid w:val="000F5880"/>
    <w:rsid w:val="000F6146"/>
    <w:rsid w:val="000F7C36"/>
    <w:rsid w:val="0010284A"/>
    <w:rsid w:val="001079BF"/>
    <w:rsid w:val="0011484C"/>
    <w:rsid w:val="00125A1D"/>
    <w:rsid w:val="00126214"/>
    <w:rsid w:val="00126E5E"/>
    <w:rsid w:val="00132A95"/>
    <w:rsid w:val="001342FB"/>
    <w:rsid w:val="0013739B"/>
    <w:rsid w:val="001418B0"/>
    <w:rsid w:val="00141E00"/>
    <w:rsid w:val="00144BAC"/>
    <w:rsid w:val="00146E0A"/>
    <w:rsid w:val="00153E77"/>
    <w:rsid w:val="001542EF"/>
    <w:rsid w:val="001544C8"/>
    <w:rsid w:val="00155247"/>
    <w:rsid w:val="001639C6"/>
    <w:rsid w:val="001643D1"/>
    <w:rsid w:val="00164995"/>
    <w:rsid w:val="0016717C"/>
    <w:rsid w:val="00170BFF"/>
    <w:rsid w:val="001728E5"/>
    <w:rsid w:val="0017355E"/>
    <w:rsid w:val="001754A3"/>
    <w:rsid w:val="001772F6"/>
    <w:rsid w:val="00180641"/>
    <w:rsid w:val="001807F7"/>
    <w:rsid w:val="0018129E"/>
    <w:rsid w:val="001819A4"/>
    <w:rsid w:val="00184004"/>
    <w:rsid w:val="001849AE"/>
    <w:rsid w:val="00185A73"/>
    <w:rsid w:val="00190CEC"/>
    <w:rsid w:val="00195162"/>
    <w:rsid w:val="0019626A"/>
    <w:rsid w:val="001A1B46"/>
    <w:rsid w:val="001A5D4B"/>
    <w:rsid w:val="001B1011"/>
    <w:rsid w:val="001B4A64"/>
    <w:rsid w:val="001B7573"/>
    <w:rsid w:val="001C1D16"/>
    <w:rsid w:val="001C2C2A"/>
    <w:rsid w:val="001C3481"/>
    <w:rsid w:val="001C4D8D"/>
    <w:rsid w:val="001C6292"/>
    <w:rsid w:val="001C7285"/>
    <w:rsid w:val="001C7B2D"/>
    <w:rsid w:val="001D0B14"/>
    <w:rsid w:val="001D0B9E"/>
    <w:rsid w:val="001E1847"/>
    <w:rsid w:val="001E2FBB"/>
    <w:rsid w:val="001E50C8"/>
    <w:rsid w:val="001F0186"/>
    <w:rsid w:val="001F17DC"/>
    <w:rsid w:val="001F6943"/>
    <w:rsid w:val="001F7C72"/>
    <w:rsid w:val="002032AA"/>
    <w:rsid w:val="00204D45"/>
    <w:rsid w:val="00205E40"/>
    <w:rsid w:val="0021064E"/>
    <w:rsid w:val="00212C5D"/>
    <w:rsid w:val="002147AA"/>
    <w:rsid w:val="002155F4"/>
    <w:rsid w:val="00224BAD"/>
    <w:rsid w:val="002355C6"/>
    <w:rsid w:val="00240557"/>
    <w:rsid w:val="002425B4"/>
    <w:rsid w:val="0024435F"/>
    <w:rsid w:val="00245FD7"/>
    <w:rsid w:val="002478B3"/>
    <w:rsid w:val="00247FFC"/>
    <w:rsid w:val="00250E97"/>
    <w:rsid w:val="00255491"/>
    <w:rsid w:val="00256DC7"/>
    <w:rsid w:val="00260487"/>
    <w:rsid w:val="002614B7"/>
    <w:rsid w:val="0026208B"/>
    <w:rsid w:val="00262866"/>
    <w:rsid w:val="00262DB2"/>
    <w:rsid w:val="00263724"/>
    <w:rsid w:val="00267188"/>
    <w:rsid w:val="002673ED"/>
    <w:rsid w:val="00276C4C"/>
    <w:rsid w:val="002808A8"/>
    <w:rsid w:val="0028310B"/>
    <w:rsid w:val="00284A41"/>
    <w:rsid w:val="00286062"/>
    <w:rsid w:val="00292B2D"/>
    <w:rsid w:val="00293BC8"/>
    <w:rsid w:val="0029428D"/>
    <w:rsid w:val="0029434C"/>
    <w:rsid w:val="00295BAE"/>
    <w:rsid w:val="00297A04"/>
    <w:rsid w:val="002A32D0"/>
    <w:rsid w:val="002A3348"/>
    <w:rsid w:val="002A46CD"/>
    <w:rsid w:val="002A53BD"/>
    <w:rsid w:val="002B10EF"/>
    <w:rsid w:val="002B253B"/>
    <w:rsid w:val="002B3E85"/>
    <w:rsid w:val="002B79F6"/>
    <w:rsid w:val="002C027C"/>
    <w:rsid w:val="002C7050"/>
    <w:rsid w:val="002D1426"/>
    <w:rsid w:val="002D213B"/>
    <w:rsid w:val="002E10BD"/>
    <w:rsid w:val="002E4969"/>
    <w:rsid w:val="002E5A10"/>
    <w:rsid w:val="002F152D"/>
    <w:rsid w:val="002F3E8E"/>
    <w:rsid w:val="002F6A04"/>
    <w:rsid w:val="00300E4D"/>
    <w:rsid w:val="003115A4"/>
    <w:rsid w:val="003122F3"/>
    <w:rsid w:val="00313644"/>
    <w:rsid w:val="00326CCB"/>
    <w:rsid w:val="003320C4"/>
    <w:rsid w:val="003320E8"/>
    <w:rsid w:val="00333D93"/>
    <w:rsid w:val="0033466B"/>
    <w:rsid w:val="0033713A"/>
    <w:rsid w:val="00337E5B"/>
    <w:rsid w:val="003400ED"/>
    <w:rsid w:val="00341238"/>
    <w:rsid w:val="00344020"/>
    <w:rsid w:val="0034403B"/>
    <w:rsid w:val="0034705F"/>
    <w:rsid w:val="00347BAB"/>
    <w:rsid w:val="00351537"/>
    <w:rsid w:val="003532D6"/>
    <w:rsid w:val="00356D2D"/>
    <w:rsid w:val="003601AB"/>
    <w:rsid w:val="003605B3"/>
    <w:rsid w:val="00361703"/>
    <w:rsid w:val="00361B3B"/>
    <w:rsid w:val="00364BA1"/>
    <w:rsid w:val="00364E60"/>
    <w:rsid w:val="00365166"/>
    <w:rsid w:val="0037016A"/>
    <w:rsid w:val="00371CCB"/>
    <w:rsid w:val="0037513A"/>
    <w:rsid w:val="0038252F"/>
    <w:rsid w:val="00383847"/>
    <w:rsid w:val="00383A8B"/>
    <w:rsid w:val="00383ADD"/>
    <w:rsid w:val="003858B7"/>
    <w:rsid w:val="00386750"/>
    <w:rsid w:val="00390004"/>
    <w:rsid w:val="00390F3D"/>
    <w:rsid w:val="00395CC4"/>
    <w:rsid w:val="003A08A1"/>
    <w:rsid w:val="003A12FF"/>
    <w:rsid w:val="003A2D22"/>
    <w:rsid w:val="003A3223"/>
    <w:rsid w:val="003A7A6A"/>
    <w:rsid w:val="003B2095"/>
    <w:rsid w:val="003B2393"/>
    <w:rsid w:val="003B6A9D"/>
    <w:rsid w:val="003C6023"/>
    <w:rsid w:val="003C67DF"/>
    <w:rsid w:val="003D489F"/>
    <w:rsid w:val="003D4DC9"/>
    <w:rsid w:val="003E007A"/>
    <w:rsid w:val="003E42D1"/>
    <w:rsid w:val="003E622A"/>
    <w:rsid w:val="003F0E95"/>
    <w:rsid w:val="003F4A99"/>
    <w:rsid w:val="00402243"/>
    <w:rsid w:val="0040511A"/>
    <w:rsid w:val="00406B45"/>
    <w:rsid w:val="00407A35"/>
    <w:rsid w:val="00407D86"/>
    <w:rsid w:val="0041186A"/>
    <w:rsid w:val="004138D1"/>
    <w:rsid w:val="0041446D"/>
    <w:rsid w:val="0041506D"/>
    <w:rsid w:val="004150DE"/>
    <w:rsid w:val="00415C9B"/>
    <w:rsid w:val="00420BC6"/>
    <w:rsid w:val="004219A8"/>
    <w:rsid w:val="00421E41"/>
    <w:rsid w:val="00422F4B"/>
    <w:rsid w:val="00424320"/>
    <w:rsid w:val="00426BE5"/>
    <w:rsid w:val="00427661"/>
    <w:rsid w:val="00427742"/>
    <w:rsid w:val="00430E1F"/>
    <w:rsid w:val="004338A6"/>
    <w:rsid w:val="00437FD1"/>
    <w:rsid w:val="004474DE"/>
    <w:rsid w:val="00450E98"/>
    <w:rsid w:val="00451942"/>
    <w:rsid w:val="00456B5D"/>
    <w:rsid w:val="00461EE6"/>
    <w:rsid w:val="00463DD6"/>
    <w:rsid w:val="00463DEC"/>
    <w:rsid w:val="004642AB"/>
    <w:rsid w:val="00464726"/>
    <w:rsid w:val="004700A6"/>
    <w:rsid w:val="00477025"/>
    <w:rsid w:val="00482E09"/>
    <w:rsid w:val="00485CFB"/>
    <w:rsid w:val="0048770E"/>
    <w:rsid w:val="00492883"/>
    <w:rsid w:val="00495023"/>
    <w:rsid w:val="00496309"/>
    <w:rsid w:val="004A0A52"/>
    <w:rsid w:val="004A31DB"/>
    <w:rsid w:val="004A7516"/>
    <w:rsid w:val="004B28D5"/>
    <w:rsid w:val="004B34B6"/>
    <w:rsid w:val="004B6DC3"/>
    <w:rsid w:val="004C0DFB"/>
    <w:rsid w:val="004C1290"/>
    <w:rsid w:val="004C18D0"/>
    <w:rsid w:val="004C4A26"/>
    <w:rsid w:val="004D0147"/>
    <w:rsid w:val="004E708F"/>
    <w:rsid w:val="004F21DD"/>
    <w:rsid w:val="004F2B20"/>
    <w:rsid w:val="004F329A"/>
    <w:rsid w:val="004F34AE"/>
    <w:rsid w:val="004F63D9"/>
    <w:rsid w:val="004F71CF"/>
    <w:rsid w:val="00515553"/>
    <w:rsid w:val="00520766"/>
    <w:rsid w:val="005219F2"/>
    <w:rsid w:val="00523942"/>
    <w:rsid w:val="005269AB"/>
    <w:rsid w:val="00527727"/>
    <w:rsid w:val="00532968"/>
    <w:rsid w:val="005419FD"/>
    <w:rsid w:val="00542AD2"/>
    <w:rsid w:val="00545780"/>
    <w:rsid w:val="00546C78"/>
    <w:rsid w:val="00547040"/>
    <w:rsid w:val="00547F88"/>
    <w:rsid w:val="005515F9"/>
    <w:rsid w:val="005535FF"/>
    <w:rsid w:val="005564B9"/>
    <w:rsid w:val="00562E9A"/>
    <w:rsid w:val="00563135"/>
    <w:rsid w:val="00564411"/>
    <w:rsid w:val="00571338"/>
    <w:rsid w:val="00571ADA"/>
    <w:rsid w:val="00571C34"/>
    <w:rsid w:val="005739B8"/>
    <w:rsid w:val="00574154"/>
    <w:rsid w:val="00574FD7"/>
    <w:rsid w:val="00576CDA"/>
    <w:rsid w:val="005807A2"/>
    <w:rsid w:val="00581599"/>
    <w:rsid w:val="0058214E"/>
    <w:rsid w:val="00584D2A"/>
    <w:rsid w:val="00587136"/>
    <w:rsid w:val="0059212C"/>
    <w:rsid w:val="00594EF4"/>
    <w:rsid w:val="00596F66"/>
    <w:rsid w:val="005971F9"/>
    <w:rsid w:val="005A0C84"/>
    <w:rsid w:val="005A5765"/>
    <w:rsid w:val="005A7213"/>
    <w:rsid w:val="005A7241"/>
    <w:rsid w:val="005B43C3"/>
    <w:rsid w:val="005B4A1D"/>
    <w:rsid w:val="005B6F34"/>
    <w:rsid w:val="005B7D13"/>
    <w:rsid w:val="005C09A3"/>
    <w:rsid w:val="005C11DF"/>
    <w:rsid w:val="005C29F8"/>
    <w:rsid w:val="005C7FB2"/>
    <w:rsid w:val="005D10F7"/>
    <w:rsid w:val="005D1FB0"/>
    <w:rsid w:val="005D3341"/>
    <w:rsid w:val="005D349E"/>
    <w:rsid w:val="005D75C8"/>
    <w:rsid w:val="005E278B"/>
    <w:rsid w:val="005F260F"/>
    <w:rsid w:val="005F2B66"/>
    <w:rsid w:val="005F4488"/>
    <w:rsid w:val="00601BC6"/>
    <w:rsid w:val="006036CD"/>
    <w:rsid w:val="00604AC1"/>
    <w:rsid w:val="00604D04"/>
    <w:rsid w:val="00605A7B"/>
    <w:rsid w:val="0061276E"/>
    <w:rsid w:val="006141BB"/>
    <w:rsid w:val="00627497"/>
    <w:rsid w:val="006278BD"/>
    <w:rsid w:val="00630F39"/>
    <w:rsid w:val="00631696"/>
    <w:rsid w:val="00631AF1"/>
    <w:rsid w:val="00632DCA"/>
    <w:rsid w:val="006345B0"/>
    <w:rsid w:val="00635337"/>
    <w:rsid w:val="006374AB"/>
    <w:rsid w:val="0064050C"/>
    <w:rsid w:val="00650124"/>
    <w:rsid w:val="00651BC3"/>
    <w:rsid w:val="006540ED"/>
    <w:rsid w:val="006562D6"/>
    <w:rsid w:val="0065700F"/>
    <w:rsid w:val="00657AB1"/>
    <w:rsid w:val="00657AE1"/>
    <w:rsid w:val="0066192F"/>
    <w:rsid w:val="00662A35"/>
    <w:rsid w:val="00663597"/>
    <w:rsid w:val="006642CC"/>
    <w:rsid w:val="006648D9"/>
    <w:rsid w:val="00670F29"/>
    <w:rsid w:val="0067286C"/>
    <w:rsid w:val="00677C78"/>
    <w:rsid w:val="00681AA7"/>
    <w:rsid w:val="006830E3"/>
    <w:rsid w:val="006856FD"/>
    <w:rsid w:val="00685994"/>
    <w:rsid w:val="00685B17"/>
    <w:rsid w:val="00691EBB"/>
    <w:rsid w:val="0069328F"/>
    <w:rsid w:val="006936A0"/>
    <w:rsid w:val="0069389E"/>
    <w:rsid w:val="00693AD4"/>
    <w:rsid w:val="00694205"/>
    <w:rsid w:val="006A0DFB"/>
    <w:rsid w:val="006A5881"/>
    <w:rsid w:val="006A6D04"/>
    <w:rsid w:val="006A6F97"/>
    <w:rsid w:val="006A700F"/>
    <w:rsid w:val="006B5BDE"/>
    <w:rsid w:val="006C3151"/>
    <w:rsid w:val="006C3BAA"/>
    <w:rsid w:val="006C549A"/>
    <w:rsid w:val="006C5AC2"/>
    <w:rsid w:val="006C63FA"/>
    <w:rsid w:val="006C6469"/>
    <w:rsid w:val="006C771F"/>
    <w:rsid w:val="006D5BDD"/>
    <w:rsid w:val="006D69C7"/>
    <w:rsid w:val="006E1F02"/>
    <w:rsid w:val="006E43A1"/>
    <w:rsid w:val="006E665A"/>
    <w:rsid w:val="006E7245"/>
    <w:rsid w:val="006F0B43"/>
    <w:rsid w:val="006F429D"/>
    <w:rsid w:val="006F4EA7"/>
    <w:rsid w:val="0070041D"/>
    <w:rsid w:val="00701D41"/>
    <w:rsid w:val="00703297"/>
    <w:rsid w:val="0070334A"/>
    <w:rsid w:val="00704E9B"/>
    <w:rsid w:val="00705AF3"/>
    <w:rsid w:val="007071DF"/>
    <w:rsid w:val="00711560"/>
    <w:rsid w:val="00711625"/>
    <w:rsid w:val="00713292"/>
    <w:rsid w:val="00713366"/>
    <w:rsid w:val="00714951"/>
    <w:rsid w:val="00715CD9"/>
    <w:rsid w:val="007179FF"/>
    <w:rsid w:val="0072003D"/>
    <w:rsid w:val="00722888"/>
    <w:rsid w:val="00724462"/>
    <w:rsid w:val="007248A0"/>
    <w:rsid w:val="00725832"/>
    <w:rsid w:val="007307B8"/>
    <w:rsid w:val="00732CBA"/>
    <w:rsid w:val="0073407B"/>
    <w:rsid w:val="00737AB0"/>
    <w:rsid w:val="007409F0"/>
    <w:rsid w:val="00742977"/>
    <w:rsid w:val="00742EB6"/>
    <w:rsid w:val="007473BE"/>
    <w:rsid w:val="00752C4C"/>
    <w:rsid w:val="00753D34"/>
    <w:rsid w:val="00754FFB"/>
    <w:rsid w:val="00755610"/>
    <w:rsid w:val="00756ABE"/>
    <w:rsid w:val="00760207"/>
    <w:rsid w:val="00760316"/>
    <w:rsid w:val="00760CB4"/>
    <w:rsid w:val="007628FE"/>
    <w:rsid w:val="007651CB"/>
    <w:rsid w:val="00765A86"/>
    <w:rsid w:val="00765C9C"/>
    <w:rsid w:val="00765D01"/>
    <w:rsid w:val="0077047F"/>
    <w:rsid w:val="00773EF6"/>
    <w:rsid w:val="00774980"/>
    <w:rsid w:val="00780C4B"/>
    <w:rsid w:val="0079538A"/>
    <w:rsid w:val="00795772"/>
    <w:rsid w:val="00797D82"/>
    <w:rsid w:val="007A5430"/>
    <w:rsid w:val="007A727A"/>
    <w:rsid w:val="007B03F5"/>
    <w:rsid w:val="007B0B60"/>
    <w:rsid w:val="007B1B91"/>
    <w:rsid w:val="007B6AB7"/>
    <w:rsid w:val="007C1054"/>
    <w:rsid w:val="007C1ABF"/>
    <w:rsid w:val="007C1CA7"/>
    <w:rsid w:val="007C1D4C"/>
    <w:rsid w:val="007C2CDF"/>
    <w:rsid w:val="007C361F"/>
    <w:rsid w:val="007C3A8C"/>
    <w:rsid w:val="007D114C"/>
    <w:rsid w:val="007D179E"/>
    <w:rsid w:val="007D3147"/>
    <w:rsid w:val="007D54DA"/>
    <w:rsid w:val="007D5956"/>
    <w:rsid w:val="007D68F1"/>
    <w:rsid w:val="007E0823"/>
    <w:rsid w:val="007E3F5C"/>
    <w:rsid w:val="007F0F90"/>
    <w:rsid w:val="007F3BDB"/>
    <w:rsid w:val="00801710"/>
    <w:rsid w:val="00802D80"/>
    <w:rsid w:val="00807A86"/>
    <w:rsid w:val="00810121"/>
    <w:rsid w:val="00813BCF"/>
    <w:rsid w:val="00814B06"/>
    <w:rsid w:val="0081512B"/>
    <w:rsid w:val="00822FE7"/>
    <w:rsid w:val="008230F2"/>
    <w:rsid w:val="00823663"/>
    <w:rsid w:val="00823F82"/>
    <w:rsid w:val="00824397"/>
    <w:rsid w:val="00830C96"/>
    <w:rsid w:val="0083163B"/>
    <w:rsid w:val="00834087"/>
    <w:rsid w:val="00836EF0"/>
    <w:rsid w:val="0084182C"/>
    <w:rsid w:val="00843D23"/>
    <w:rsid w:val="008448AB"/>
    <w:rsid w:val="00845EF3"/>
    <w:rsid w:val="0085055F"/>
    <w:rsid w:val="00853FAE"/>
    <w:rsid w:val="008571F9"/>
    <w:rsid w:val="00870BE9"/>
    <w:rsid w:val="00875D9B"/>
    <w:rsid w:val="00876DBD"/>
    <w:rsid w:val="00877FD5"/>
    <w:rsid w:val="0088237E"/>
    <w:rsid w:val="008825A4"/>
    <w:rsid w:val="008825AC"/>
    <w:rsid w:val="008831D3"/>
    <w:rsid w:val="00883A42"/>
    <w:rsid w:val="008868FF"/>
    <w:rsid w:val="00887B94"/>
    <w:rsid w:val="00887C96"/>
    <w:rsid w:val="00891AF1"/>
    <w:rsid w:val="008926C1"/>
    <w:rsid w:val="008929DE"/>
    <w:rsid w:val="00892B81"/>
    <w:rsid w:val="00894C5B"/>
    <w:rsid w:val="008968B0"/>
    <w:rsid w:val="00896B06"/>
    <w:rsid w:val="008A2682"/>
    <w:rsid w:val="008A689A"/>
    <w:rsid w:val="008A7122"/>
    <w:rsid w:val="008A7EE8"/>
    <w:rsid w:val="008B1125"/>
    <w:rsid w:val="008C1B6D"/>
    <w:rsid w:val="008C336C"/>
    <w:rsid w:val="008C5833"/>
    <w:rsid w:val="008C58FA"/>
    <w:rsid w:val="008C5A1D"/>
    <w:rsid w:val="008C61FF"/>
    <w:rsid w:val="008C7EEC"/>
    <w:rsid w:val="008D0314"/>
    <w:rsid w:val="008D56D5"/>
    <w:rsid w:val="008E4130"/>
    <w:rsid w:val="008E42E0"/>
    <w:rsid w:val="008E6791"/>
    <w:rsid w:val="008E688A"/>
    <w:rsid w:val="008E7CA0"/>
    <w:rsid w:val="008F06D0"/>
    <w:rsid w:val="008F57C9"/>
    <w:rsid w:val="008F7A9A"/>
    <w:rsid w:val="00901D3A"/>
    <w:rsid w:val="00902338"/>
    <w:rsid w:val="009063A0"/>
    <w:rsid w:val="009066CD"/>
    <w:rsid w:val="00907F1E"/>
    <w:rsid w:val="00910AA7"/>
    <w:rsid w:val="00913316"/>
    <w:rsid w:val="0091410E"/>
    <w:rsid w:val="009164DF"/>
    <w:rsid w:val="00924CFA"/>
    <w:rsid w:val="00925CC2"/>
    <w:rsid w:val="00925EF2"/>
    <w:rsid w:val="00925F00"/>
    <w:rsid w:val="0092641D"/>
    <w:rsid w:val="009275E6"/>
    <w:rsid w:val="00930516"/>
    <w:rsid w:val="0093070A"/>
    <w:rsid w:val="00931061"/>
    <w:rsid w:val="00931886"/>
    <w:rsid w:val="009353A1"/>
    <w:rsid w:val="009377B6"/>
    <w:rsid w:val="00943CBB"/>
    <w:rsid w:val="00943F17"/>
    <w:rsid w:val="009444BD"/>
    <w:rsid w:val="00944B9D"/>
    <w:rsid w:val="00946CD4"/>
    <w:rsid w:val="00953367"/>
    <w:rsid w:val="00954A81"/>
    <w:rsid w:val="0095533B"/>
    <w:rsid w:val="0096735E"/>
    <w:rsid w:val="009734D4"/>
    <w:rsid w:val="00980266"/>
    <w:rsid w:val="00980B5B"/>
    <w:rsid w:val="00986624"/>
    <w:rsid w:val="00987B10"/>
    <w:rsid w:val="009902DA"/>
    <w:rsid w:val="009904B3"/>
    <w:rsid w:val="00991D10"/>
    <w:rsid w:val="00992591"/>
    <w:rsid w:val="00992768"/>
    <w:rsid w:val="00993409"/>
    <w:rsid w:val="00995547"/>
    <w:rsid w:val="00995CDC"/>
    <w:rsid w:val="00997DB3"/>
    <w:rsid w:val="00997E74"/>
    <w:rsid w:val="009A1C53"/>
    <w:rsid w:val="009A2426"/>
    <w:rsid w:val="009A574C"/>
    <w:rsid w:val="009A7C78"/>
    <w:rsid w:val="009A7DA4"/>
    <w:rsid w:val="009B1688"/>
    <w:rsid w:val="009B2548"/>
    <w:rsid w:val="009B3327"/>
    <w:rsid w:val="009B6FEB"/>
    <w:rsid w:val="009C0A37"/>
    <w:rsid w:val="009C1CCE"/>
    <w:rsid w:val="009C2033"/>
    <w:rsid w:val="009C3761"/>
    <w:rsid w:val="009C3D5C"/>
    <w:rsid w:val="009C5606"/>
    <w:rsid w:val="009C614A"/>
    <w:rsid w:val="009C6DB9"/>
    <w:rsid w:val="009D2475"/>
    <w:rsid w:val="009D716D"/>
    <w:rsid w:val="009E0119"/>
    <w:rsid w:val="009E0C9E"/>
    <w:rsid w:val="009E41CD"/>
    <w:rsid w:val="009E595D"/>
    <w:rsid w:val="009F0711"/>
    <w:rsid w:val="009F67D2"/>
    <w:rsid w:val="00A025DC"/>
    <w:rsid w:val="00A0422E"/>
    <w:rsid w:val="00A04453"/>
    <w:rsid w:val="00A047F2"/>
    <w:rsid w:val="00A11790"/>
    <w:rsid w:val="00A13484"/>
    <w:rsid w:val="00A16984"/>
    <w:rsid w:val="00A17484"/>
    <w:rsid w:val="00A21C26"/>
    <w:rsid w:val="00A21E16"/>
    <w:rsid w:val="00A2665F"/>
    <w:rsid w:val="00A27428"/>
    <w:rsid w:val="00A3175D"/>
    <w:rsid w:val="00A34126"/>
    <w:rsid w:val="00A40B39"/>
    <w:rsid w:val="00A44AE3"/>
    <w:rsid w:val="00A45B5F"/>
    <w:rsid w:val="00A45BE3"/>
    <w:rsid w:val="00A45F23"/>
    <w:rsid w:val="00A52C24"/>
    <w:rsid w:val="00A553C8"/>
    <w:rsid w:val="00A56B4C"/>
    <w:rsid w:val="00A57B68"/>
    <w:rsid w:val="00A62580"/>
    <w:rsid w:val="00A62EC4"/>
    <w:rsid w:val="00A66E6C"/>
    <w:rsid w:val="00A700D2"/>
    <w:rsid w:val="00A709E8"/>
    <w:rsid w:val="00A70D80"/>
    <w:rsid w:val="00A75EC4"/>
    <w:rsid w:val="00A803EC"/>
    <w:rsid w:val="00A80978"/>
    <w:rsid w:val="00A81676"/>
    <w:rsid w:val="00A83003"/>
    <w:rsid w:val="00A83C6F"/>
    <w:rsid w:val="00A84A42"/>
    <w:rsid w:val="00A858D1"/>
    <w:rsid w:val="00A92AD2"/>
    <w:rsid w:val="00A95C30"/>
    <w:rsid w:val="00A97B44"/>
    <w:rsid w:val="00AA05F8"/>
    <w:rsid w:val="00AA1FAA"/>
    <w:rsid w:val="00AA31C8"/>
    <w:rsid w:val="00AA5342"/>
    <w:rsid w:val="00AB0AA1"/>
    <w:rsid w:val="00AB2A45"/>
    <w:rsid w:val="00AB2D80"/>
    <w:rsid w:val="00AC099D"/>
    <w:rsid w:val="00AC3A5A"/>
    <w:rsid w:val="00AC4ADE"/>
    <w:rsid w:val="00AC554C"/>
    <w:rsid w:val="00AC7FD1"/>
    <w:rsid w:val="00AD40CE"/>
    <w:rsid w:val="00AD5272"/>
    <w:rsid w:val="00AD77C4"/>
    <w:rsid w:val="00AE114B"/>
    <w:rsid w:val="00AE3E32"/>
    <w:rsid w:val="00AE4D76"/>
    <w:rsid w:val="00AE5987"/>
    <w:rsid w:val="00AF018C"/>
    <w:rsid w:val="00AF22A5"/>
    <w:rsid w:val="00AF64DF"/>
    <w:rsid w:val="00AF6D85"/>
    <w:rsid w:val="00B01B18"/>
    <w:rsid w:val="00B020A8"/>
    <w:rsid w:val="00B028A3"/>
    <w:rsid w:val="00B11F2A"/>
    <w:rsid w:val="00B122A8"/>
    <w:rsid w:val="00B13D23"/>
    <w:rsid w:val="00B1678F"/>
    <w:rsid w:val="00B173DF"/>
    <w:rsid w:val="00B17A88"/>
    <w:rsid w:val="00B2209A"/>
    <w:rsid w:val="00B31BB9"/>
    <w:rsid w:val="00B35D58"/>
    <w:rsid w:val="00B455E8"/>
    <w:rsid w:val="00B460EA"/>
    <w:rsid w:val="00B46A95"/>
    <w:rsid w:val="00B5206B"/>
    <w:rsid w:val="00B56787"/>
    <w:rsid w:val="00B578E7"/>
    <w:rsid w:val="00B6205F"/>
    <w:rsid w:val="00B6472D"/>
    <w:rsid w:val="00B656E1"/>
    <w:rsid w:val="00B65B7F"/>
    <w:rsid w:val="00B70085"/>
    <w:rsid w:val="00B70EA1"/>
    <w:rsid w:val="00B71825"/>
    <w:rsid w:val="00B872FC"/>
    <w:rsid w:val="00B87ACB"/>
    <w:rsid w:val="00B9434D"/>
    <w:rsid w:val="00B95119"/>
    <w:rsid w:val="00B958C2"/>
    <w:rsid w:val="00BA1898"/>
    <w:rsid w:val="00BA1DB9"/>
    <w:rsid w:val="00BA2CA7"/>
    <w:rsid w:val="00BA31C9"/>
    <w:rsid w:val="00BA49BF"/>
    <w:rsid w:val="00BA64D8"/>
    <w:rsid w:val="00BB2B91"/>
    <w:rsid w:val="00BB54B3"/>
    <w:rsid w:val="00BB5F93"/>
    <w:rsid w:val="00BB6272"/>
    <w:rsid w:val="00BC184D"/>
    <w:rsid w:val="00BC2CBF"/>
    <w:rsid w:val="00BD05E7"/>
    <w:rsid w:val="00BD0659"/>
    <w:rsid w:val="00BD1528"/>
    <w:rsid w:val="00BD630A"/>
    <w:rsid w:val="00BD7CA1"/>
    <w:rsid w:val="00BE40F0"/>
    <w:rsid w:val="00BE6825"/>
    <w:rsid w:val="00BF61AD"/>
    <w:rsid w:val="00C00E52"/>
    <w:rsid w:val="00C03BF6"/>
    <w:rsid w:val="00C06267"/>
    <w:rsid w:val="00C076B1"/>
    <w:rsid w:val="00C1191A"/>
    <w:rsid w:val="00C13B11"/>
    <w:rsid w:val="00C15A95"/>
    <w:rsid w:val="00C1600B"/>
    <w:rsid w:val="00C208DB"/>
    <w:rsid w:val="00C21313"/>
    <w:rsid w:val="00C22332"/>
    <w:rsid w:val="00C259A4"/>
    <w:rsid w:val="00C25ADA"/>
    <w:rsid w:val="00C26B8D"/>
    <w:rsid w:val="00C33115"/>
    <w:rsid w:val="00C34DB7"/>
    <w:rsid w:val="00C37671"/>
    <w:rsid w:val="00C37A1A"/>
    <w:rsid w:val="00C4188C"/>
    <w:rsid w:val="00C42870"/>
    <w:rsid w:val="00C43AC1"/>
    <w:rsid w:val="00C461FD"/>
    <w:rsid w:val="00C50233"/>
    <w:rsid w:val="00C5280A"/>
    <w:rsid w:val="00C52D1A"/>
    <w:rsid w:val="00C53050"/>
    <w:rsid w:val="00C64EE6"/>
    <w:rsid w:val="00C64FA1"/>
    <w:rsid w:val="00C664FC"/>
    <w:rsid w:val="00C7043D"/>
    <w:rsid w:val="00C70502"/>
    <w:rsid w:val="00C7219A"/>
    <w:rsid w:val="00C7663F"/>
    <w:rsid w:val="00C81A33"/>
    <w:rsid w:val="00C913B5"/>
    <w:rsid w:val="00C93CEA"/>
    <w:rsid w:val="00C95BCB"/>
    <w:rsid w:val="00C969A8"/>
    <w:rsid w:val="00CA1693"/>
    <w:rsid w:val="00CA6E40"/>
    <w:rsid w:val="00CB33FA"/>
    <w:rsid w:val="00CB44A7"/>
    <w:rsid w:val="00CB46A4"/>
    <w:rsid w:val="00CB667F"/>
    <w:rsid w:val="00CC1D3B"/>
    <w:rsid w:val="00CC5F61"/>
    <w:rsid w:val="00CD049E"/>
    <w:rsid w:val="00CD2CEF"/>
    <w:rsid w:val="00CD45E1"/>
    <w:rsid w:val="00CD5EDB"/>
    <w:rsid w:val="00CE3D86"/>
    <w:rsid w:val="00CE68DE"/>
    <w:rsid w:val="00CF0CC9"/>
    <w:rsid w:val="00CF149D"/>
    <w:rsid w:val="00CF182B"/>
    <w:rsid w:val="00CF31A4"/>
    <w:rsid w:val="00CF581C"/>
    <w:rsid w:val="00CF75FC"/>
    <w:rsid w:val="00D02B2F"/>
    <w:rsid w:val="00D02B36"/>
    <w:rsid w:val="00D10F92"/>
    <w:rsid w:val="00D1175B"/>
    <w:rsid w:val="00D11E3F"/>
    <w:rsid w:val="00D136CB"/>
    <w:rsid w:val="00D15143"/>
    <w:rsid w:val="00D15E01"/>
    <w:rsid w:val="00D1653B"/>
    <w:rsid w:val="00D1684F"/>
    <w:rsid w:val="00D20231"/>
    <w:rsid w:val="00D2095E"/>
    <w:rsid w:val="00D216EC"/>
    <w:rsid w:val="00D24649"/>
    <w:rsid w:val="00D26087"/>
    <w:rsid w:val="00D32075"/>
    <w:rsid w:val="00D33B87"/>
    <w:rsid w:val="00D36586"/>
    <w:rsid w:val="00D365B0"/>
    <w:rsid w:val="00D36CA4"/>
    <w:rsid w:val="00D43718"/>
    <w:rsid w:val="00D5410C"/>
    <w:rsid w:val="00D547A5"/>
    <w:rsid w:val="00D564BC"/>
    <w:rsid w:val="00D570E9"/>
    <w:rsid w:val="00D610A5"/>
    <w:rsid w:val="00D611DA"/>
    <w:rsid w:val="00D62016"/>
    <w:rsid w:val="00D63EAC"/>
    <w:rsid w:val="00D64408"/>
    <w:rsid w:val="00D648FB"/>
    <w:rsid w:val="00D66E7D"/>
    <w:rsid w:val="00D72FC5"/>
    <w:rsid w:val="00D73184"/>
    <w:rsid w:val="00D7343F"/>
    <w:rsid w:val="00D75AE3"/>
    <w:rsid w:val="00D81731"/>
    <w:rsid w:val="00D86137"/>
    <w:rsid w:val="00D863DA"/>
    <w:rsid w:val="00D93C4A"/>
    <w:rsid w:val="00D95499"/>
    <w:rsid w:val="00D96B47"/>
    <w:rsid w:val="00DA2D37"/>
    <w:rsid w:val="00DB4553"/>
    <w:rsid w:val="00DC011D"/>
    <w:rsid w:val="00DC02D5"/>
    <w:rsid w:val="00DC12D3"/>
    <w:rsid w:val="00DC28D1"/>
    <w:rsid w:val="00DC427B"/>
    <w:rsid w:val="00DD27AC"/>
    <w:rsid w:val="00DD65CB"/>
    <w:rsid w:val="00DE00AF"/>
    <w:rsid w:val="00DE0315"/>
    <w:rsid w:val="00DE4CD9"/>
    <w:rsid w:val="00DE4D84"/>
    <w:rsid w:val="00DE732E"/>
    <w:rsid w:val="00DE7CEF"/>
    <w:rsid w:val="00DF032A"/>
    <w:rsid w:val="00DF261D"/>
    <w:rsid w:val="00DF4B75"/>
    <w:rsid w:val="00DF54B6"/>
    <w:rsid w:val="00DF78F5"/>
    <w:rsid w:val="00DF7CAC"/>
    <w:rsid w:val="00E015C1"/>
    <w:rsid w:val="00E03B7F"/>
    <w:rsid w:val="00E0507B"/>
    <w:rsid w:val="00E06921"/>
    <w:rsid w:val="00E10BD3"/>
    <w:rsid w:val="00E112EB"/>
    <w:rsid w:val="00E14E60"/>
    <w:rsid w:val="00E216FE"/>
    <w:rsid w:val="00E221DF"/>
    <w:rsid w:val="00E2346E"/>
    <w:rsid w:val="00E25446"/>
    <w:rsid w:val="00E26C17"/>
    <w:rsid w:val="00E30C8D"/>
    <w:rsid w:val="00E31349"/>
    <w:rsid w:val="00E32910"/>
    <w:rsid w:val="00E342BC"/>
    <w:rsid w:val="00E35B54"/>
    <w:rsid w:val="00E4257B"/>
    <w:rsid w:val="00E44930"/>
    <w:rsid w:val="00E4796D"/>
    <w:rsid w:val="00E56A13"/>
    <w:rsid w:val="00E6014A"/>
    <w:rsid w:val="00E61701"/>
    <w:rsid w:val="00E65EDA"/>
    <w:rsid w:val="00E67F59"/>
    <w:rsid w:val="00E70E88"/>
    <w:rsid w:val="00E73B46"/>
    <w:rsid w:val="00E75409"/>
    <w:rsid w:val="00E7586C"/>
    <w:rsid w:val="00E8673B"/>
    <w:rsid w:val="00E8773D"/>
    <w:rsid w:val="00E9135F"/>
    <w:rsid w:val="00E92F7C"/>
    <w:rsid w:val="00E935C1"/>
    <w:rsid w:val="00E96D1C"/>
    <w:rsid w:val="00EA02D5"/>
    <w:rsid w:val="00EA0716"/>
    <w:rsid w:val="00EA1CB8"/>
    <w:rsid w:val="00EA4D39"/>
    <w:rsid w:val="00EB1F93"/>
    <w:rsid w:val="00EB227F"/>
    <w:rsid w:val="00EB314A"/>
    <w:rsid w:val="00EB318C"/>
    <w:rsid w:val="00EB5983"/>
    <w:rsid w:val="00EB5C64"/>
    <w:rsid w:val="00EB6E41"/>
    <w:rsid w:val="00EC25E3"/>
    <w:rsid w:val="00EC2664"/>
    <w:rsid w:val="00EC52D6"/>
    <w:rsid w:val="00EC74F6"/>
    <w:rsid w:val="00ED1388"/>
    <w:rsid w:val="00ED2509"/>
    <w:rsid w:val="00ED67B8"/>
    <w:rsid w:val="00EE06E5"/>
    <w:rsid w:val="00EE2327"/>
    <w:rsid w:val="00EE4402"/>
    <w:rsid w:val="00EF0B34"/>
    <w:rsid w:val="00EF6EC9"/>
    <w:rsid w:val="00F00F35"/>
    <w:rsid w:val="00F02523"/>
    <w:rsid w:val="00F07694"/>
    <w:rsid w:val="00F14D36"/>
    <w:rsid w:val="00F14E5A"/>
    <w:rsid w:val="00F14F66"/>
    <w:rsid w:val="00F16868"/>
    <w:rsid w:val="00F16A6B"/>
    <w:rsid w:val="00F17A33"/>
    <w:rsid w:val="00F25CF0"/>
    <w:rsid w:val="00F2616C"/>
    <w:rsid w:val="00F26FB1"/>
    <w:rsid w:val="00F31DDC"/>
    <w:rsid w:val="00F33593"/>
    <w:rsid w:val="00F3376D"/>
    <w:rsid w:val="00F36F91"/>
    <w:rsid w:val="00F4040E"/>
    <w:rsid w:val="00F40C46"/>
    <w:rsid w:val="00F41819"/>
    <w:rsid w:val="00F4553F"/>
    <w:rsid w:val="00F46C5B"/>
    <w:rsid w:val="00F46EA7"/>
    <w:rsid w:val="00F47620"/>
    <w:rsid w:val="00F53168"/>
    <w:rsid w:val="00F533BE"/>
    <w:rsid w:val="00F55226"/>
    <w:rsid w:val="00F55499"/>
    <w:rsid w:val="00F5598F"/>
    <w:rsid w:val="00F57327"/>
    <w:rsid w:val="00F62278"/>
    <w:rsid w:val="00F633DC"/>
    <w:rsid w:val="00F63894"/>
    <w:rsid w:val="00F64D49"/>
    <w:rsid w:val="00F65B0C"/>
    <w:rsid w:val="00F74EC3"/>
    <w:rsid w:val="00F75720"/>
    <w:rsid w:val="00F81433"/>
    <w:rsid w:val="00F84D05"/>
    <w:rsid w:val="00F85DC1"/>
    <w:rsid w:val="00F867DC"/>
    <w:rsid w:val="00F93593"/>
    <w:rsid w:val="00F93B07"/>
    <w:rsid w:val="00F97F91"/>
    <w:rsid w:val="00FA3DAC"/>
    <w:rsid w:val="00FA5233"/>
    <w:rsid w:val="00FA75B8"/>
    <w:rsid w:val="00FB7917"/>
    <w:rsid w:val="00FC0B15"/>
    <w:rsid w:val="00FC11E5"/>
    <w:rsid w:val="00FC2D89"/>
    <w:rsid w:val="00FC7B1F"/>
    <w:rsid w:val="00FD10C6"/>
    <w:rsid w:val="00FD44A8"/>
    <w:rsid w:val="00FD664C"/>
    <w:rsid w:val="00FD6EF5"/>
    <w:rsid w:val="00FE2A87"/>
    <w:rsid w:val="00FF118D"/>
    <w:rsid w:val="00FF153D"/>
    <w:rsid w:val="00FF171B"/>
    <w:rsid w:val="00FF1C96"/>
    <w:rsid w:val="00FF448C"/>
    <w:rsid w:val="00FF7A25"/>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AF28"/>
  <w15:docId w15:val="{DF0AE1F4-81D9-4031-BEE6-07C0475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2D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g-binding">
    <w:name w:val="ng-binding"/>
    <w:rsid w:val="00F5598F"/>
  </w:style>
  <w:style w:type="paragraph" w:styleId="a4">
    <w:name w:val="List Paragraph"/>
    <w:basedOn w:val="a"/>
    <w:uiPriority w:val="34"/>
    <w:qFormat/>
    <w:rsid w:val="00574FD7"/>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nhideWhenUsed/>
    <w:rsid w:val="007179FF"/>
    <w:pPr>
      <w:jc w:val="both"/>
    </w:pPr>
    <w:rPr>
      <w:rFonts w:ascii="BalticaUzbek" w:hAnsi="BalticaUzbek"/>
      <w:noProof/>
      <w:szCs w:val="20"/>
      <w:lang w:eastAsia="uz-Cyrl-UZ"/>
    </w:rPr>
  </w:style>
  <w:style w:type="character" w:customStyle="1" w:styleId="a6">
    <w:name w:val="Основной текст Знак"/>
    <w:basedOn w:val="a0"/>
    <w:link w:val="a5"/>
    <w:rsid w:val="007179FF"/>
    <w:rPr>
      <w:rFonts w:ascii="BalticaUzbek" w:eastAsia="Times New Roman" w:hAnsi="BalticaUzbek" w:cs="Times New Roman"/>
      <w:noProof/>
      <w:sz w:val="24"/>
      <w:szCs w:val="20"/>
      <w:lang w:eastAsia="uz-Cyrl-UZ"/>
    </w:rPr>
  </w:style>
  <w:style w:type="paragraph" w:styleId="a7">
    <w:name w:val="header"/>
    <w:basedOn w:val="a"/>
    <w:link w:val="a8"/>
    <w:uiPriority w:val="99"/>
    <w:unhideWhenUsed/>
    <w:rsid w:val="00B70085"/>
    <w:pPr>
      <w:tabs>
        <w:tab w:val="center" w:pos="4677"/>
        <w:tab w:val="right" w:pos="9355"/>
      </w:tabs>
    </w:pPr>
  </w:style>
  <w:style w:type="character" w:customStyle="1" w:styleId="a8">
    <w:name w:val="Верхний колонтитул Знак"/>
    <w:basedOn w:val="a0"/>
    <w:link w:val="a7"/>
    <w:uiPriority w:val="99"/>
    <w:rsid w:val="00B7008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0085"/>
    <w:pPr>
      <w:tabs>
        <w:tab w:val="center" w:pos="4677"/>
        <w:tab w:val="right" w:pos="9355"/>
      </w:tabs>
    </w:pPr>
  </w:style>
  <w:style w:type="character" w:customStyle="1" w:styleId="aa">
    <w:name w:val="Нижний колонтитул Знак"/>
    <w:basedOn w:val="a0"/>
    <w:link w:val="a9"/>
    <w:uiPriority w:val="99"/>
    <w:rsid w:val="00B70085"/>
    <w:rPr>
      <w:rFonts w:ascii="Times New Roman" w:eastAsia="Times New Roman" w:hAnsi="Times New Roman" w:cs="Times New Roman"/>
      <w:sz w:val="24"/>
      <w:szCs w:val="24"/>
      <w:lang w:eastAsia="ru-RU"/>
    </w:rPr>
  </w:style>
  <w:style w:type="character" w:customStyle="1" w:styleId="ab">
    <w:name w:val="Основной текст_"/>
    <w:basedOn w:val="a0"/>
    <w:link w:val="1"/>
    <w:rsid w:val="00390F3D"/>
    <w:rPr>
      <w:rFonts w:ascii="Times New Roman" w:eastAsia="Times New Roman" w:hAnsi="Times New Roman" w:cs="Times New Roman"/>
      <w:shd w:val="clear" w:color="auto" w:fill="FFFFFF"/>
    </w:rPr>
  </w:style>
  <w:style w:type="character" w:customStyle="1" w:styleId="125pt">
    <w:name w:val="Основной текст + 12;5 pt"/>
    <w:basedOn w:val="ab"/>
    <w:rsid w:val="00390F3D"/>
    <w:rPr>
      <w:rFonts w:ascii="Times New Roman" w:eastAsia="Times New Roman" w:hAnsi="Times New Roman" w:cs="Times New Roman"/>
      <w:color w:val="000000"/>
      <w:spacing w:val="0"/>
      <w:w w:val="100"/>
      <w:position w:val="0"/>
      <w:sz w:val="25"/>
      <w:szCs w:val="25"/>
      <w:shd w:val="clear" w:color="auto" w:fill="FFFFFF"/>
      <w:lang w:val="en-US"/>
    </w:rPr>
  </w:style>
  <w:style w:type="paragraph" w:customStyle="1" w:styleId="1">
    <w:name w:val="Основной текст1"/>
    <w:basedOn w:val="a"/>
    <w:link w:val="ab"/>
    <w:rsid w:val="00390F3D"/>
    <w:pPr>
      <w:widowControl w:val="0"/>
      <w:shd w:val="clear" w:color="auto" w:fill="FFFFFF"/>
      <w:spacing w:line="274" w:lineRule="exact"/>
      <w:jc w:val="center"/>
    </w:pPr>
    <w:rPr>
      <w:sz w:val="22"/>
      <w:szCs w:val="22"/>
      <w:lang w:eastAsia="en-US"/>
    </w:rPr>
  </w:style>
  <w:style w:type="character" w:customStyle="1" w:styleId="font-weight-bold">
    <w:name w:val="font-weight-bold"/>
    <w:basedOn w:val="a0"/>
    <w:rsid w:val="00390F3D"/>
  </w:style>
  <w:style w:type="character" w:styleId="ac">
    <w:name w:val="annotation reference"/>
    <w:basedOn w:val="a0"/>
    <w:uiPriority w:val="99"/>
    <w:semiHidden/>
    <w:unhideWhenUsed/>
    <w:rsid w:val="00B2209A"/>
    <w:rPr>
      <w:sz w:val="16"/>
      <w:szCs w:val="16"/>
    </w:rPr>
  </w:style>
  <w:style w:type="paragraph" w:styleId="ad">
    <w:name w:val="annotation text"/>
    <w:basedOn w:val="a"/>
    <w:link w:val="ae"/>
    <w:uiPriority w:val="99"/>
    <w:semiHidden/>
    <w:unhideWhenUsed/>
    <w:rsid w:val="00B2209A"/>
    <w:rPr>
      <w:sz w:val="20"/>
      <w:szCs w:val="20"/>
    </w:rPr>
  </w:style>
  <w:style w:type="character" w:customStyle="1" w:styleId="ae">
    <w:name w:val="Текст примечания Знак"/>
    <w:basedOn w:val="a0"/>
    <w:link w:val="ad"/>
    <w:uiPriority w:val="99"/>
    <w:semiHidden/>
    <w:rsid w:val="00B2209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B2209A"/>
    <w:rPr>
      <w:b/>
      <w:bCs/>
    </w:rPr>
  </w:style>
  <w:style w:type="character" w:customStyle="1" w:styleId="af0">
    <w:name w:val="Тема примечания Знак"/>
    <w:basedOn w:val="ae"/>
    <w:link w:val="af"/>
    <w:uiPriority w:val="99"/>
    <w:semiHidden/>
    <w:rsid w:val="00B2209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B2209A"/>
    <w:rPr>
      <w:rFonts w:ascii="Segoe UI" w:hAnsi="Segoe UI" w:cs="Segoe UI"/>
      <w:sz w:val="18"/>
      <w:szCs w:val="18"/>
    </w:rPr>
  </w:style>
  <w:style w:type="character" w:customStyle="1" w:styleId="af2">
    <w:name w:val="Текст выноски Знак"/>
    <w:basedOn w:val="a0"/>
    <w:link w:val="af1"/>
    <w:uiPriority w:val="99"/>
    <w:semiHidden/>
    <w:rsid w:val="00B2209A"/>
    <w:rPr>
      <w:rFonts w:ascii="Segoe UI" w:eastAsia="Times New Roman" w:hAnsi="Segoe UI" w:cs="Segoe UI"/>
      <w:sz w:val="18"/>
      <w:szCs w:val="18"/>
      <w:lang w:eastAsia="ru-RU"/>
    </w:rPr>
  </w:style>
  <w:style w:type="character" w:styleId="af3">
    <w:name w:val="Hyperlink"/>
    <w:basedOn w:val="a0"/>
    <w:uiPriority w:val="99"/>
    <w:unhideWhenUsed/>
    <w:rsid w:val="00760207"/>
    <w:rPr>
      <w:color w:val="0563C1" w:themeColor="hyperlink"/>
      <w:u w:val="single"/>
    </w:rPr>
  </w:style>
  <w:style w:type="character" w:styleId="af4">
    <w:name w:val="Unresolved Mention"/>
    <w:basedOn w:val="a0"/>
    <w:uiPriority w:val="99"/>
    <w:semiHidden/>
    <w:unhideWhenUsed/>
    <w:rsid w:val="00760207"/>
    <w:rPr>
      <w:color w:val="605E5C"/>
      <w:shd w:val="clear" w:color="auto" w:fill="E1DFDD"/>
    </w:rPr>
  </w:style>
  <w:style w:type="character" w:customStyle="1" w:styleId="clausesuff">
    <w:name w:val="clausesuff"/>
    <w:basedOn w:val="a0"/>
    <w:rsid w:val="00EB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962">
      <w:bodyDiv w:val="1"/>
      <w:marLeft w:val="0"/>
      <w:marRight w:val="0"/>
      <w:marTop w:val="0"/>
      <w:marBottom w:val="0"/>
      <w:divBdr>
        <w:top w:val="none" w:sz="0" w:space="0" w:color="auto"/>
        <w:left w:val="none" w:sz="0" w:space="0" w:color="auto"/>
        <w:bottom w:val="none" w:sz="0" w:space="0" w:color="auto"/>
        <w:right w:val="none" w:sz="0" w:space="0" w:color="auto"/>
      </w:divBdr>
    </w:div>
    <w:div w:id="154302073">
      <w:bodyDiv w:val="1"/>
      <w:marLeft w:val="0"/>
      <w:marRight w:val="0"/>
      <w:marTop w:val="0"/>
      <w:marBottom w:val="0"/>
      <w:divBdr>
        <w:top w:val="none" w:sz="0" w:space="0" w:color="auto"/>
        <w:left w:val="none" w:sz="0" w:space="0" w:color="auto"/>
        <w:bottom w:val="none" w:sz="0" w:space="0" w:color="auto"/>
        <w:right w:val="none" w:sz="0" w:space="0" w:color="auto"/>
      </w:divBdr>
    </w:div>
    <w:div w:id="225071325">
      <w:bodyDiv w:val="1"/>
      <w:marLeft w:val="0"/>
      <w:marRight w:val="0"/>
      <w:marTop w:val="0"/>
      <w:marBottom w:val="0"/>
      <w:divBdr>
        <w:top w:val="none" w:sz="0" w:space="0" w:color="auto"/>
        <w:left w:val="none" w:sz="0" w:space="0" w:color="auto"/>
        <w:bottom w:val="none" w:sz="0" w:space="0" w:color="auto"/>
        <w:right w:val="none" w:sz="0" w:space="0" w:color="auto"/>
      </w:divBdr>
    </w:div>
    <w:div w:id="844248583">
      <w:bodyDiv w:val="1"/>
      <w:marLeft w:val="0"/>
      <w:marRight w:val="0"/>
      <w:marTop w:val="0"/>
      <w:marBottom w:val="0"/>
      <w:divBdr>
        <w:top w:val="none" w:sz="0" w:space="0" w:color="auto"/>
        <w:left w:val="none" w:sz="0" w:space="0" w:color="auto"/>
        <w:bottom w:val="none" w:sz="0" w:space="0" w:color="auto"/>
        <w:right w:val="none" w:sz="0" w:space="0" w:color="auto"/>
      </w:divBdr>
    </w:div>
    <w:div w:id="899557362">
      <w:bodyDiv w:val="1"/>
      <w:marLeft w:val="0"/>
      <w:marRight w:val="0"/>
      <w:marTop w:val="0"/>
      <w:marBottom w:val="0"/>
      <w:divBdr>
        <w:top w:val="none" w:sz="0" w:space="0" w:color="auto"/>
        <w:left w:val="none" w:sz="0" w:space="0" w:color="auto"/>
        <w:bottom w:val="none" w:sz="0" w:space="0" w:color="auto"/>
        <w:right w:val="none" w:sz="0" w:space="0" w:color="auto"/>
      </w:divBdr>
    </w:div>
    <w:div w:id="940801803">
      <w:bodyDiv w:val="1"/>
      <w:marLeft w:val="0"/>
      <w:marRight w:val="0"/>
      <w:marTop w:val="0"/>
      <w:marBottom w:val="0"/>
      <w:divBdr>
        <w:top w:val="none" w:sz="0" w:space="0" w:color="auto"/>
        <w:left w:val="none" w:sz="0" w:space="0" w:color="auto"/>
        <w:bottom w:val="none" w:sz="0" w:space="0" w:color="auto"/>
        <w:right w:val="none" w:sz="0" w:space="0" w:color="auto"/>
      </w:divBdr>
    </w:div>
    <w:div w:id="991300856">
      <w:bodyDiv w:val="1"/>
      <w:marLeft w:val="0"/>
      <w:marRight w:val="0"/>
      <w:marTop w:val="0"/>
      <w:marBottom w:val="0"/>
      <w:divBdr>
        <w:top w:val="none" w:sz="0" w:space="0" w:color="auto"/>
        <w:left w:val="none" w:sz="0" w:space="0" w:color="auto"/>
        <w:bottom w:val="none" w:sz="0" w:space="0" w:color="auto"/>
        <w:right w:val="none" w:sz="0" w:space="0" w:color="auto"/>
      </w:divBdr>
    </w:div>
    <w:div w:id="1259825602">
      <w:bodyDiv w:val="1"/>
      <w:marLeft w:val="0"/>
      <w:marRight w:val="0"/>
      <w:marTop w:val="0"/>
      <w:marBottom w:val="0"/>
      <w:divBdr>
        <w:top w:val="none" w:sz="0" w:space="0" w:color="auto"/>
        <w:left w:val="none" w:sz="0" w:space="0" w:color="auto"/>
        <w:bottom w:val="none" w:sz="0" w:space="0" w:color="auto"/>
        <w:right w:val="none" w:sz="0" w:space="0" w:color="auto"/>
      </w:divBdr>
    </w:div>
    <w:div w:id="1328289499">
      <w:bodyDiv w:val="1"/>
      <w:marLeft w:val="0"/>
      <w:marRight w:val="0"/>
      <w:marTop w:val="0"/>
      <w:marBottom w:val="0"/>
      <w:divBdr>
        <w:top w:val="none" w:sz="0" w:space="0" w:color="auto"/>
        <w:left w:val="none" w:sz="0" w:space="0" w:color="auto"/>
        <w:bottom w:val="none" w:sz="0" w:space="0" w:color="auto"/>
        <w:right w:val="none" w:sz="0" w:space="0" w:color="auto"/>
      </w:divBdr>
    </w:div>
    <w:div w:id="1359046458">
      <w:bodyDiv w:val="1"/>
      <w:marLeft w:val="0"/>
      <w:marRight w:val="0"/>
      <w:marTop w:val="0"/>
      <w:marBottom w:val="0"/>
      <w:divBdr>
        <w:top w:val="none" w:sz="0" w:space="0" w:color="auto"/>
        <w:left w:val="none" w:sz="0" w:space="0" w:color="auto"/>
        <w:bottom w:val="none" w:sz="0" w:space="0" w:color="auto"/>
        <w:right w:val="none" w:sz="0" w:space="0" w:color="auto"/>
      </w:divBdr>
    </w:div>
    <w:div w:id="1469130756">
      <w:bodyDiv w:val="1"/>
      <w:marLeft w:val="0"/>
      <w:marRight w:val="0"/>
      <w:marTop w:val="0"/>
      <w:marBottom w:val="0"/>
      <w:divBdr>
        <w:top w:val="none" w:sz="0" w:space="0" w:color="auto"/>
        <w:left w:val="none" w:sz="0" w:space="0" w:color="auto"/>
        <w:bottom w:val="none" w:sz="0" w:space="0" w:color="auto"/>
        <w:right w:val="none" w:sz="0" w:space="0" w:color="auto"/>
      </w:divBdr>
    </w:div>
    <w:div w:id="1489975797">
      <w:bodyDiv w:val="1"/>
      <w:marLeft w:val="0"/>
      <w:marRight w:val="0"/>
      <w:marTop w:val="0"/>
      <w:marBottom w:val="0"/>
      <w:divBdr>
        <w:top w:val="none" w:sz="0" w:space="0" w:color="auto"/>
        <w:left w:val="none" w:sz="0" w:space="0" w:color="auto"/>
        <w:bottom w:val="none" w:sz="0" w:space="0" w:color="auto"/>
        <w:right w:val="none" w:sz="0" w:space="0" w:color="auto"/>
      </w:divBdr>
    </w:div>
    <w:div w:id="1645231386">
      <w:bodyDiv w:val="1"/>
      <w:marLeft w:val="0"/>
      <w:marRight w:val="0"/>
      <w:marTop w:val="0"/>
      <w:marBottom w:val="0"/>
      <w:divBdr>
        <w:top w:val="none" w:sz="0" w:space="0" w:color="auto"/>
        <w:left w:val="none" w:sz="0" w:space="0" w:color="auto"/>
        <w:bottom w:val="none" w:sz="0" w:space="0" w:color="auto"/>
        <w:right w:val="none" w:sz="0" w:space="0" w:color="auto"/>
      </w:divBdr>
    </w:div>
    <w:div w:id="1768228304">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B8E4-4DE8-4327-84C2-5C5D88C9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dc:creator>
  <cp:keywords/>
  <dc:description/>
  <cp:lastModifiedBy>Пользователь</cp:lastModifiedBy>
  <cp:revision>10</cp:revision>
  <cp:lastPrinted>2023-08-28T06:31:00Z</cp:lastPrinted>
  <dcterms:created xsi:type="dcterms:W3CDTF">2025-07-17T06:39:00Z</dcterms:created>
  <dcterms:modified xsi:type="dcterms:W3CDTF">2025-07-17T09:42:00Z</dcterms:modified>
</cp:coreProperties>
</file>